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111D" w14:textId="705B33E2" w:rsidR="00153129" w:rsidRDefault="00153129" w:rsidP="00F77B22">
      <w:pPr>
        <w:jc w:val="both"/>
      </w:pPr>
      <w:r w:rsidRPr="00504C4A">
        <w:rPr>
          <w:rFonts w:ascii="Calibri" w:hAnsi="Calibri" w:cs="Calibri"/>
          <w:noProof/>
        </w:rPr>
        <w:drawing>
          <wp:anchor distT="0" distB="0" distL="114300" distR="114300" simplePos="0" relativeHeight="251661312" behindDoc="0" locked="0" layoutInCell="1" allowOverlap="1" wp14:anchorId="62496944" wp14:editId="7095B6B6">
            <wp:simplePos x="0" y="0"/>
            <wp:positionH relativeFrom="column">
              <wp:posOffset>-443973</wp:posOffset>
            </wp:positionH>
            <wp:positionV relativeFrom="paragraph">
              <wp:posOffset>0</wp:posOffset>
            </wp:positionV>
            <wp:extent cx="2267585" cy="792480"/>
            <wp:effectExtent l="0" t="0" r="5715" b="0"/>
            <wp:wrapSquare wrapText="bothSides"/>
            <wp:docPr id="15419838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83811" name="Picture 15419838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7585" cy="792480"/>
                    </a:xfrm>
                    <a:prstGeom prst="rect">
                      <a:avLst/>
                    </a:prstGeom>
                  </pic:spPr>
                </pic:pic>
              </a:graphicData>
            </a:graphic>
            <wp14:sizeRelH relativeFrom="page">
              <wp14:pctWidth>0</wp14:pctWidth>
            </wp14:sizeRelH>
            <wp14:sizeRelV relativeFrom="page">
              <wp14:pctHeight>0</wp14:pctHeight>
            </wp14:sizeRelV>
          </wp:anchor>
        </w:drawing>
      </w:r>
      <w:r w:rsidRPr="00504C4A">
        <w:rPr>
          <w:rFonts w:ascii="Calibri" w:hAnsi="Calibri" w:cs="Calibri"/>
          <w:noProof/>
        </w:rPr>
        <mc:AlternateContent>
          <mc:Choice Requires="wps">
            <w:drawing>
              <wp:anchor distT="0" distB="0" distL="114300" distR="114300" simplePos="0" relativeHeight="251663360" behindDoc="0" locked="0" layoutInCell="1" allowOverlap="1" wp14:anchorId="5DCD9736" wp14:editId="39402847">
                <wp:simplePos x="0" y="0"/>
                <wp:positionH relativeFrom="column">
                  <wp:posOffset>975995</wp:posOffset>
                </wp:positionH>
                <wp:positionV relativeFrom="paragraph">
                  <wp:posOffset>2587625</wp:posOffset>
                </wp:positionV>
                <wp:extent cx="4003040" cy="1896110"/>
                <wp:effectExtent l="0" t="0" r="0" b="0"/>
                <wp:wrapNone/>
                <wp:docPr id="1937189471" name="Text Box 6"/>
                <wp:cNvGraphicFramePr/>
                <a:graphic xmlns:a="http://schemas.openxmlformats.org/drawingml/2006/main">
                  <a:graphicData uri="http://schemas.microsoft.com/office/word/2010/wordprocessingShape">
                    <wps:wsp>
                      <wps:cNvSpPr txBox="1"/>
                      <wps:spPr>
                        <a:xfrm>
                          <a:off x="0" y="0"/>
                          <a:ext cx="4003040" cy="1896110"/>
                        </a:xfrm>
                        <a:prstGeom prst="rect">
                          <a:avLst/>
                        </a:prstGeom>
                        <a:noFill/>
                        <a:ln w="6350">
                          <a:noFill/>
                        </a:ln>
                      </wps:spPr>
                      <wps:txbx>
                        <w:txbxContent>
                          <w:p w14:paraId="55116B24" w14:textId="742C8ED0" w:rsidR="00153129" w:rsidRPr="00C77A21" w:rsidRDefault="00153129" w:rsidP="00153129">
                            <w:pPr>
                              <w:bidi/>
                              <w:jc w:val="center"/>
                              <w:rPr>
                                <w:rFonts w:cstheme="minorHAnsi"/>
                                <w:b/>
                                <w:bCs/>
                                <w:color w:val="FFFFFF" w:themeColor="background1"/>
                                <w:sz w:val="52"/>
                                <w:szCs w:val="52"/>
                              </w:rPr>
                            </w:pPr>
                            <w:r w:rsidRPr="00C77A21">
                              <w:rPr>
                                <w:rFonts w:cstheme="minorHAnsi"/>
                                <w:b/>
                                <w:bCs/>
                                <w:color w:val="FFFFFF" w:themeColor="background1"/>
                                <w:sz w:val="52"/>
                                <w:szCs w:val="52"/>
                                <w:rtl/>
                              </w:rPr>
                              <w:t>اتفاقية مشاركة البيانات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D9736" id="_x0000_t202" coordsize="21600,21600" o:spt="202" path="m,l,21600r21600,l21600,xe">
                <v:stroke joinstyle="miter"/>
                <v:path gradientshapeok="t" o:connecttype="rect"/>
              </v:shapetype>
              <v:shape id="Text Box 6" o:spid="_x0000_s1026" type="#_x0000_t202" style="position:absolute;left:0;text-align:left;margin-left:76.85pt;margin-top:203.75pt;width:315.2pt;height:1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" filled="f" stroked="f" strokeweight=".5pt">
                <v:textbox>
                  <w:txbxContent>
                    <w:p w14:paraId="55116B24" w14:textId="742C8ED0" w:rsidR="00153129" w:rsidRPr="00C77A21" w:rsidRDefault="00153129" w:rsidP="00153129">
                      <w:pPr>
                        <w:bidi/>
                        <w:jc w:val="center"/>
                        <w:rPr>
                          <w:rFonts w:cstheme="minorHAnsi"/>
                          <w:b/>
                          <w:bCs/>
                          <w:color w:val="FFFFFF" w:themeColor="background1"/>
                          <w:sz w:val="52"/>
                          <w:szCs w:val="52"/>
                        </w:rPr>
                      </w:pPr>
                      <w:r w:rsidRPr="00C77A21">
                        <w:rPr>
                          <w:rFonts w:cstheme="minorHAnsi"/>
                          <w:b/>
                          <w:bCs/>
                          <w:color w:val="FFFFFF" w:themeColor="background1"/>
                          <w:sz w:val="52"/>
                          <w:szCs w:val="52"/>
                          <w:rtl/>
                        </w:rPr>
                        <w:t>اتفاقية مشاركة البيانات</w:t>
                      </w:r>
                    </w:p>
                  </w:txbxContent>
                </v:textbox>
              </v:shape>
            </w:pict>
          </mc:Fallback>
        </mc:AlternateContent>
      </w:r>
      <w:r w:rsidRPr="00504C4A">
        <w:rPr>
          <w:rFonts w:ascii="Calibri" w:hAnsi="Calibri" w:cs="Calibri"/>
          <w:noProof/>
        </w:rPr>
        <mc:AlternateContent>
          <mc:Choice Requires="wps">
            <w:drawing>
              <wp:anchor distT="0" distB="0" distL="114300" distR="114300" simplePos="0" relativeHeight="251662336" behindDoc="0" locked="0" layoutInCell="1" allowOverlap="1" wp14:anchorId="145B2B34" wp14:editId="0B78ED9C">
                <wp:simplePos x="0" y="0"/>
                <wp:positionH relativeFrom="column">
                  <wp:posOffset>4413885</wp:posOffset>
                </wp:positionH>
                <wp:positionV relativeFrom="paragraph">
                  <wp:posOffset>298450</wp:posOffset>
                </wp:positionV>
                <wp:extent cx="2275840" cy="843280"/>
                <wp:effectExtent l="0" t="0" r="0" b="0"/>
                <wp:wrapNone/>
                <wp:docPr id="1769369227" name="Text Box 6"/>
                <wp:cNvGraphicFramePr/>
                <a:graphic xmlns:a="http://schemas.openxmlformats.org/drawingml/2006/main">
                  <a:graphicData uri="http://schemas.microsoft.com/office/word/2010/wordprocessingShape">
                    <wps:wsp>
                      <wps:cNvSpPr txBox="1"/>
                      <wps:spPr>
                        <a:xfrm>
                          <a:off x="0" y="0"/>
                          <a:ext cx="2275840" cy="843280"/>
                        </a:xfrm>
                        <a:prstGeom prst="rect">
                          <a:avLst/>
                        </a:prstGeom>
                        <a:noFill/>
                        <a:ln w="6350">
                          <a:noFill/>
                        </a:ln>
                      </wps:spPr>
                      <wps:txbx>
                        <w:txbxContent>
                          <w:p w14:paraId="49426DAB" w14:textId="77777777" w:rsidR="00153129" w:rsidRPr="00C77A21" w:rsidRDefault="00153129" w:rsidP="00153129">
                            <w:pPr>
                              <w:bidi/>
                              <w:spacing w:after="0" w:line="240" w:lineRule="auto"/>
                              <w:jc w:val="center"/>
                              <w:rPr>
                                <w:rFonts w:cstheme="minorHAnsi"/>
                                <w:b/>
                                <w:bCs/>
                                <w:color w:val="FFFFFF" w:themeColor="background1"/>
                                <w:sz w:val="28"/>
                                <w:szCs w:val="28"/>
                                <w:rtl/>
                              </w:rPr>
                            </w:pPr>
                            <w:r w:rsidRPr="00C77A21">
                              <w:rPr>
                                <w:rFonts w:cstheme="minorHAnsi"/>
                                <w:b/>
                                <w:bCs/>
                                <w:color w:val="FFFFFF" w:themeColor="background1"/>
                                <w:sz w:val="28"/>
                                <w:szCs w:val="28"/>
                                <w:rtl/>
                              </w:rPr>
                              <w:t>جمعية إدارة البيانات</w:t>
                            </w:r>
                          </w:p>
                          <w:p w14:paraId="147609F9" w14:textId="77777777" w:rsidR="00153129" w:rsidRPr="00C77A21" w:rsidRDefault="00153129" w:rsidP="00153129">
                            <w:pPr>
                              <w:bidi/>
                              <w:spacing w:after="0" w:line="240" w:lineRule="auto"/>
                              <w:jc w:val="center"/>
                              <w:rPr>
                                <w:rFonts w:cstheme="minorHAnsi"/>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B2B34" id="_x0000_s1027" type="#_x0000_t202" style="position:absolute;left:0;text-align:left;margin-left:347.55pt;margin-top:23.5pt;width:179.2pt;height:6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" filled="f" stroked="f" strokeweight=".5pt">
                <v:textbox>
                  <w:txbxContent>
                    <w:p w14:paraId="49426DAB" w14:textId="77777777" w:rsidR="00153129" w:rsidRPr="00C77A21" w:rsidRDefault="00153129" w:rsidP="00153129">
                      <w:pPr>
                        <w:bidi/>
                        <w:spacing w:after="0" w:line="240" w:lineRule="auto"/>
                        <w:jc w:val="center"/>
                        <w:rPr>
                          <w:rFonts w:cstheme="minorHAnsi"/>
                          <w:b/>
                          <w:bCs/>
                          <w:color w:val="FFFFFF" w:themeColor="background1"/>
                          <w:sz w:val="28"/>
                          <w:szCs w:val="28"/>
                          <w:rtl/>
                        </w:rPr>
                      </w:pPr>
                      <w:r w:rsidRPr="00C77A21">
                        <w:rPr>
                          <w:rFonts w:cstheme="minorHAnsi"/>
                          <w:b/>
                          <w:bCs/>
                          <w:color w:val="FFFFFF" w:themeColor="background1"/>
                          <w:sz w:val="28"/>
                          <w:szCs w:val="28"/>
                          <w:rtl/>
                        </w:rPr>
                        <w:t>جمعية إدارة البيانات</w:t>
                      </w:r>
                    </w:p>
                    <w:p w14:paraId="147609F9" w14:textId="77777777" w:rsidR="00153129" w:rsidRPr="00C77A21" w:rsidRDefault="00153129" w:rsidP="00153129">
                      <w:pPr>
                        <w:bidi/>
                        <w:spacing w:after="0" w:line="240" w:lineRule="auto"/>
                        <w:jc w:val="center"/>
                        <w:rPr>
                          <w:rFonts w:cstheme="minorHAnsi"/>
                          <w:b/>
                          <w:bCs/>
                          <w:color w:val="FFFFFF" w:themeColor="background1"/>
                          <w:sz w:val="28"/>
                          <w:szCs w:val="28"/>
                        </w:rPr>
                      </w:pPr>
                    </w:p>
                  </w:txbxContent>
                </v:textbox>
              </v:shape>
            </w:pict>
          </mc:Fallback>
        </mc:AlternateContent>
      </w:r>
    </w:p>
    <w:p w14:paraId="18EA30B6" w14:textId="4DA98DF3" w:rsidR="00153129" w:rsidRDefault="00153129">
      <w:pPr>
        <w:spacing w:line="259" w:lineRule="auto"/>
      </w:pPr>
      <w:r w:rsidRPr="00504C4A">
        <w:rPr>
          <w:rFonts w:ascii="Calibri" w:hAnsi="Calibri" w:cs="Calibri"/>
          <w:noProof/>
        </w:rPr>
        <mc:AlternateContent>
          <mc:Choice Requires="wps">
            <w:drawing>
              <wp:anchor distT="0" distB="0" distL="114300" distR="114300" simplePos="0" relativeHeight="251666432" behindDoc="0" locked="0" layoutInCell="1" allowOverlap="1" wp14:anchorId="7CB787D4" wp14:editId="0882E98C">
                <wp:simplePos x="0" y="0"/>
                <wp:positionH relativeFrom="column">
                  <wp:posOffset>-796290</wp:posOffset>
                </wp:positionH>
                <wp:positionV relativeFrom="paragraph">
                  <wp:posOffset>7109153</wp:posOffset>
                </wp:positionV>
                <wp:extent cx="7458710" cy="1573161"/>
                <wp:effectExtent l="0" t="0" r="0" b="0"/>
                <wp:wrapNone/>
                <wp:docPr id="274567250" name="Text Box 6"/>
                <wp:cNvGraphicFramePr/>
                <a:graphic xmlns:a="http://schemas.openxmlformats.org/drawingml/2006/main">
                  <a:graphicData uri="http://schemas.microsoft.com/office/word/2010/wordprocessingShape">
                    <wps:wsp>
                      <wps:cNvSpPr txBox="1"/>
                      <wps:spPr>
                        <a:xfrm>
                          <a:off x="0" y="0"/>
                          <a:ext cx="7458710" cy="1573161"/>
                        </a:xfrm>
                        <a:prstGeom prst="rect">
                          <a:avLst/>
                        </a:prstGeom>
                        <a:noFill/>
                        <a:ln w="6350">
                          <a:noFill/>
                        </a:ln>
                      </wps:spPr>
                      <wps:txbx>
                        <w:txbxContent>
                          <w:p w14:paraId="06183F76" w14:textId="77777777" w:rsidR="00153129" w:rsidRPr="00C77A21" w:rsidRDefault="00153129" w:rsidP="008C550C">
                            <w:pPr>
                              <w:bidi/>
                              <w:jc w:val="both"/>
                              <w:rPr>
                                <w:rFonts w:asciiTheme="majorHAnsi" w:hAnsiTheme="majorHAnsi" w:cstheme="majorHAnsi"/>
                                <w:b/>
                                <w:bCs/>
                                <w:i/>
                                <w:iCs/>
                                <w:color w:val="FFFFFF" w:themeColor="background1"/>
                                <w:sz w:val="16"/>
                                <w:szCs w:val="16"/>
                                <w:lang w:val="en-GB"/>
                              </w:rPr>
                            </w:pPr>
                            <w:r w:rsidRPr="00C77A21">
                              <w:rPr>
                                <w:rFonts w:asciiTheme="majorHAnsi" w:hAnsiTheme="majorHAnsi" w:cstheme="majorHAnsi"/>
                                <w:b/>
                                <w:bCs/>
                                <w:i/>
                                <w:iCs/>
                                <w:color w:val="FFFFFF" w:themeColor="background1"/>
                                <w:sz w:val="16"/>
                                <w:szCs w:val="16"/>
                                <w:rtl/>
                              </w:rPr>
                              <w:t>هذا</w:t>
                            </w:r>
                            <w:r w:rsidRPr="00C77A21">
                              <w:rPr>
                                <w:rFonts w:asciiTheme="majorHAnsi" w:hAnsiTheme="majorHAnsi" w:cstheme="majorHAnsi"/>
                                <w:b/>
                                <w:bCs/>
                                <w:i/>
                                <w:iCs/>
                                <w:color w:val="FFFFFF" w:themeColor="background1"/>
                                <w:sz w:val="16"/>
                                <w:szCs w:val="16"/>
                                <w:lang w:val="en-GB"/>
                              </w:rPr>
                              <w:t xml:space="preserve"> </w:t>
                            </w:r>
                            <w:r w:rsidRPr="00C77A21">
                              <w:rPr>
                                <w:rFonts w:asciiTheme="majorHAnsi" w:hAnsiTheme="majorHAnsi" w:cstheme="majorHAnsi"/>
                                <w:b/>
                                <w:bCs/>
                                <w:i/>
                                <w:iCs/>
                                <w:color w:val="FFFFFF" w:themeColor="background1"/>
                                <w:sz w:val="16"/>
                                <w:szCs w:val="16"/>
                                <w:rtl/>
                              </w:rPr>
                              <w:t xml:space="preserve">النموذج أحد منشورات الجمعية ويخضع تحت ترخيص </w:t>
                            </w:r>
                            <w:proofErr w:type="spellStart"/>
                            <w:r w:rsidRPr="00C77A21">
                              <w:rPr>
                                <w:rFonts w:asciiTheme="majorHAnsi" w:hAnsiTheme="majorHAnsi" w:cstheme="majorHAnsi"/>
                                <w:b/>
                                <w:bCs/>
                                <w:i/>
                                <w:iCs/>
                                <w:color w:val="FFFFFF" w:themeColor="background1"/>
                                <w:sz w:val="16"/>
                                <w:szCs w:val="16"/>
                                <w:rtl/>
                              </w:rPr>
                              <w:t>كرييتف</w:t>
                            </w:r>
                            <w:proofErr w:type="spellEnd"/>
                            <w:r w:rsidRPr="00C77A21">
                              <w:rPr>
                                <w:rFonts w:asciiTheme="majorHAnsi" w:hAnsiTheme="majorHAnsi" w:cstheme="majorHAnsi"/>
                                <w:b/>
                                <w:bCs/>
                                <w:i/>
                                <w:iCs/>
                                <w:color w:val="FFFFFF" w:themeColor="background1"/>
                                <w:sz w:val="16"/>
                                <w:szCs w:val="16"/>
                                <w:rtl/>
                              </w:rPr>
                              <w:t xml:space="preserve"> </w:t>
                            </w:r>
                            <w:proofErr w:type="spellStart"/>
                            <w:r w:rsidRPr="00C77A21">
                              <w:rPr>
                                <w:rFonts w:asciiTheme="majorHAnsi" w:hAnsiTheme="majorHAnsi" w:cstheme="majorHAnsi"/>
                                <w:b/>
                                <w:bCs/>
                                <w:i/>
                                <w:iCs/>
                                <w:color w:val="FFFFFF" w:themeColor="background1"/>
                                <w:sz w:val="16"/>
                                <w:szCs w:val="16"/>
                                <w:rtl/>
                              </w:rPr>
                              <w:t>كومونز</w:t>
                            </w:r>
                            <w:proofErr w:type="spellEnd"/>
                            <w:r w:rsidRPr="00C77A21">
                              <w:rPr>
                                <w:rFonts w:asciiTheme="majorHAnsi" w:hAnsiTheme="majorHAnsi" w:cstheme="majorHAnsi"/>
                                <w:b/>
                                <w:bCs/>
                                <w:i/>
                                <w:iCs/>
                                <w:color w:val="FFFFFF" w:themeColor="background1"/>
                                <w:sz w:val="16"/>
                                <w:szCs w:val="16"/>
                                <w:rtl/>
                              </w:rPr>
                              <w:t xml:space="preserve"> 4</w:t>
                            </w:r>
                            <w:r w:rsidRPr="00C77A21">
                              <w:rPr>
                                <w:rFonts w:asciiTheme="majorHAnsi" w:hAnsiTheme="majorHAnsi" w:cstheme="majorHAnsi"/>
                                <w:b/>
                                <w:bCs/>
                                <w:i/>
                                <w:iCs/>
                                <w:color w:val="FFFFFF" w:themeColor="background1"/>
                                <w:sz w:val="16"/>
                                <w:szCs w:val="16"/>
                                <w:lang w:val="en-GB"/>
                              </w:rPr>
                              <w:t xml:space="preserve">Creative </w:t>
                            </w:r>
                            <w:r w:rsidRPr="00C77A21">
                              <w:rPr>
                                <w:rFonts w:asciiTheme="majorHAnsi" w:hAnsiTheme="majorHAnsi" w:cstheme="majorHAnsi"/>
                                <w:b/>
                                <w:bCs/>
                                <w:i/>
                                <w:iCs/>
                                <w:color w:val="FFFFFF" w:themeColor="background1"/>
                                <w:sz w:val="16"/>
                                <w:szCs w:val="16"/>
                              </w:rPr>
                              <w:t>Commons)</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 xml:space="preserve"> (</w:t>
                            </w:r>
                            <w:r w:rsidRPr="00C77A21">
                              <w:rPr>
                                <w:rFonts w:asciiTheme="majorHAnsi" w:hAnsiTheme="majorHAnsi" w:cstheme="majorHAnsi"/>
                                <w:b/>
                                <w:bCs/>
                                <w:i/>
                                <w:iCs/>
                                <w:color w:val="FFFFFF" w:themeColor="background1"/>
                                <w:sz w:val="16"/>
                                <w:szCs w:val="16"/>
                                <w:rtl/>
                              </w:rPr>
                              <w:t xml:space="preserve">بحيث يمكن مشاركة المحتوى أو تعديله بشرط: 1- الإحالة إلى المصدر عند إعادة النشر، 2- عدم استخدامه تجارياً إلا بإذن مكتوب من الجمعية، 3- أي تعديل ينطبق عليه نفس الترخيص. </w:t>
                            </w:r>
                          </w:p>
                          <w:p w14:paraId="6B473E39" w14:textId="77777777" w:rsidR="00153129" w:rsidRPr="00C77A21" w:rsidRDefault="00153129" w:rsidP="008C550C">
                            <w:pPr>
                              <w:jc w:val="both"/>
                              <w:rPr>
                                <w:rFonts w:asciiTheme="majorHAnsi" w:hAnsiTheme="majorHAnsi" w:cstheme="majorHAnsi"/>
                                <w:b/>
                                <w:bCs/>
                                <w:i/>
                                <w:iCs/>
                                <w:color w:val="FFFFFF" w:themeColor="background1"/>
                                <w:sz w:val="16"/>
                                <w:szCs w:val="16"/>
                                <w:rtl/>
                              </w:rPr>
                            </w:pPr>
                            <w:r w:rsidRPr="00C77A21">
                              <w:rPr>
                                <w:rFonts w:asciiTheme="majorHAnsi" w:hAnsiTheme="majorHAnsi" w:cstheme="majorHAnsi"/>
                                <w:b/>
                                <w:bCs/>
                                <w:i/>
                                <w:iCs/>
                                <w:color w:val="FFFFFF" w:themeColor="background1"/>
                                <w:sz w:val="16"/>
                                <w:szCs w:val="16"/>
                                <w:lang w:val="en-GB"/>
                              </w:rPr>
                              <w:t>This</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Template is published by the DAMA Saudi and is subject to the Creative Commons4 license©, so the content may be shared or modified on the condition that: 1-the source is cited when republishing, 2- it is not used commercially except</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with the written permission of the association, 3- any modification is subject</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to the same license.</w:t>
                            </w:r>
                          </w:p>
                          <w:p w14:paraId="231F1540" w14:textId="77777777" w:rsidR="008D1664" w:rsidRPr="00C77A21" w:rsidRDefault="008D1664" w:rsidP="008C550C">
                            <w:pPr>
                              <w:autoSpaceDE w:val="0"/>
                              <w:autoSpaceDN w:val="0"/>
                              <w:bidi/>
                              <w:adjustRightInd w:val="0"/>
                              <w:spacing w:after="0" w:line="240" w:lineRule="auto"/>
                              <w:jc w:val="both"/>
                              <w:rPr>
                                <w:rFonts w:asciiTheme="majorHAnsi" w:hAnsiTheme="majorHAnsi" w:cstheme="majorHAnsi"/>
                                <w:b/>
                                <w:bCs/>
                                <w:i/>
                                <w:iCs/>
                                <w:color w:val="FFFFFF" w:themeColor="background1"/>
                                <w:sz w:val="16"/>
                                <w:szCs w:val="16"/>
                                <w:lang w:val="en-GB"/>
                              </w:rPr>
                            </w:pPr>
                            <w:r w:rsidRPr="00C77A21">
                              <w:rPr>
                                <w:rFonts w:asciiTheme="majorHAnsi" w:hAnsiTheme="majorHAnsi" w:cstheme="majorHAnsi"/>
                                <w:b/>
                                <w:bCs/>
                                <w:i/>
                                <w:iCs/>
                                <w:color w:val="FFFFFF" w:themeColor="background1"/>
                                <w:sz w:val="16"/>
                                <w:szCs w:val="16"/>
                                <w:rtl/>
                                <w:lang w:val="en-GB"/>
                              </w:rPr>
                              <w:t>إخلاء المسؤولية: هذه الاتفاقية استرشادية وتهدف إلى تمكين أفضل ممارسات إدارة البيانات. يتعين على الجهة مراجعتها وتحديثها وفقًا لاحتياجاتها ومتطلباتها النظامية، مع الالتزام بالسياسات والضوابط الوطنية الصادرة عن الجهات المختصة. ولا تتحمل الجمعية أي مسؤولية قانونية عن ذلك.</w:t>
                            </w:r>
                          </w:p>
                          <w:p w14:paraId="7A7EF430" w14:textId="77777777" w:rsidR="008D1664" w:rsidRPr="00C77A21" w:rsidRDefault="008D1664" w:rsidP="008C550C">
                            <w:pPr>
                              <w:autoSpaceDE w:val="0"/>
                              <w:autoSpaceDN w:val="0"/>
                              <w:adjustRightInd w:val="0"/>
                              <w:spacing w:after="0" w:line="240" w:lineRule="auto"/>
                              <w:jc w:val="both"/>
                              <w:rPr>
                                <w:rFonts w:asciiTheme="majorHAnsi" w:hAnsiTheme="majorHAnsi" w:cstheme="majorHAnsi"/>
                                <w:b/>
                                <w:bCs/>
                                <w:i/>
                                <w:iCs/>
                                <w:color w:val="FFFFFF" w:themeColor="background1"/>
                                <w:sz w:val="16"/>
                                <w:szCs w:val="16"/>
                                <w:lang w:val="en-GB"/>
                              </w:rPr>
                            </w:pPr>
                          </w:p>
                          <w:p w14:paraId="736AE1A0" w14:textId="77777777" w:rsidR="008D1664" w:rsidRPr="00C77A21" w:rsidRDefault="008D1664" w:rsidP="008C550C">
                            <w:pPr>
                              <w:autoSpaceDE w:val="0"/>
                              <w:autoSpaceDN w:val="0"/>
                              <w:adjustRightInd w:val="0"/>
                              <w:spacing w:after="0" w:line="240" w:lineRule="auto"/>
                              <w:jc w:val="both"/>
                              <w:rPr>
                                <w:rFonts w:asciiTheme="majorHAnsi" w:hAnsiTheme="majorHAnsi" w:cstheme="majorHAnsi"/>
                                <w:b/>
                                <w:bCs/>
                                <w:i/>
                                <w:iCs/>
                                <w:color w:val="FFFFFF" w:themeColor="background1"/>
                                <w:sz w:val="16"/>
                                <w:szCs w:val="16"/>
                                <w:rtl/>
                              </w:rPr>
                            </w:pPr>
                            <w:r w:rsidRPr="00C77A21">
                              <w:rPr>
                                <w:rFonts w:asciiTheme="majorHAnsi" w:hAnsiTheme="majorHAnsi" w:cstheme="majorHAnsi"/>
                                <w:b/>
                                <w:bCs/>
                                <w:i/>
                                <w:iCs/>
                                <w:color w:val="FFFFFF" w:themeColor="background1"/>
                                <w:sz w:val="16"/>
                                <w:szCs w:val="16"/>
                                <w:lang w:val="en-GB"/>
                              </w:rPr>
                              <w:t>Disclaimer: This agreement is for guidance purposes and aims to enable best practices in data management. The entity must review and update it according to its needs and regulatory requirements while adhering to national policies and regulations issued by the relevant authorities. The association assumes no legal responsibility in this regard</w:t>
                            </w:r>
                            <w:r w:rsidRPr="00C77A21">
                              <w:rPr>
                                <w:rFonts w:asciiTheme="majorHAnsi" w:hAnsiTheme="majorHAnsi" w:cstheme="majorHAnsi"/>
                                <w:b/>
                                <w:bCs/>
                                <w:i/>
                                <w:iCs/>
                                <w:color w:val="FFFFFF" w:themeColor="background1"/>
                                <w:sz w:val="16"/>
                                <w:szCs w:val="16"/>
                                <w:rtl/>
                              </w:rPr>
                              <w:t>.</w:t>
                            </w:r>
                          </w:p>
                          <w:p w14:paraId="638291C5" w14:textId="77777777" w:rsidR="008D1664" w:rsidRPr="00C77A21" w:rsidRDefault="008D1664" w:rsidP="008C550C">
                            <w:pPr>
                              <w:jc w:val="both"/>
                              <w:rPr>
                                <w:rFonts w:asciiTheme="majorHAnsi" w:hAnsiTheme="majorHAnsi" w:cstheme="majorHAnsi"/>
                                <w:b/>
                                <w:bCs/>
                                <w:i/>
                                <w:iCs/>
                                <w:color w:val="FFFFFF" w:themeColor="background1"/>
                                <w:sz w:val="16"/>
                                <w:szCs w:val="16"/>
                                <w:rtl/>
                              </w:rPr>
                            </w:pPr>
                          </w:p>
                          <w:p w14:paraId="416AB2CA" w14:textId="3ECAD348" w:rsidR="00153129" w:rsidRPr="00C77A21" w:rsidRDefault="00153129" w:rsidP="008C550C">
                            <w:pPr>
                              <w:bidi/>
                              <w:spacing w:after="0" w:line="276" w:lineRule="auto"/>
                              <w:jc w:val="both"/>
                              <w:rPr>
                                <w:rFonts w:asciiTheme="majorHAnsi" w:hAnsiTheme="majorHAnsi" w:cstheme="majorHAnsi"/>
                                <w:b/>
                                <w:bCs/>
                                <w:i/>
                                <w:iCs/>
                                <w:color w:val="FFFFFF" w:themeColor="background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787D4" id="_x0000_t202" coordsize="21600,21600" o:spt="202" path="m,l,21600r21600,l21600,xe">
                <v:stroke joinstyle="miter"/>
                <v:path gradientshapeok="t" o:connecttype="rect"/>
              </v:shapetype>
              <v:shape id="_x0000_s1028" type="#_x0000_t202" style="position:absolute;margin-left:-62.7pt;margin-top:559.8pt;width:587.3pt;height:1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" filled="f" stroked="f" strokeweight=".5pt">
                <v:textbox>
                  <w:txbxContent>
                    <w:p w14:paraId="06183F76" w14:textId="77777777" w:rsidR="00153129" w:rsidRPr="00C77A21" w:rsidRDefault="00153129" w:rsidP="008C550C">
                      <w:pPr>
                        <w:bidi/>
                        <w:jc w:val="both"/>
                        <w:rPr>
                          <w:rFonts w:asciiTheme="majorHAnsi" w:hAnsiTheme="majorHAnsi" w:cstheme="majorHAnsi"/>
                          <w:b/>
                          <w:bCs/>
                          <w:i/>
                          <w:iCs/>
                          <w:color w:val="FFFFFF" w:themeColor="background1"/>
                          <w:sz w:val="16"/>
                          <w:szCs w:val="16"/>
                          <w:lang w:val="en-GB"/>
                        </w:rPr>
                      </w:pPr>
                      <w:r w:rsidRPr="00C77A21">
                        <w:rPr>
                          <w:rFonts w:asciiTheme="majorHAnsi" w:hAnsiTheme="majorHAnsi" w:cstheme="majorHAnsi"/>
                          <w:b/>
                          <w:bCs/>
                          <w:i/>
                          <w:iCs/>
                          <w:color w:val="FFFFFF" w:themeColor="background1"/>
                          <w:sz w:val="16"/>
                          <w:szCs w:val="16"/>
                          <w:rtl/>
                        </w:rPr>
                        <w:t>هذا</w:t>
                      </w:r>
                      <w:r w:rsidRPr="00C77A21">
                        <w:rPr>
                          <w:rFonts w:asciiTheme="majorHAnsi" w:hAnsiTheme="majorHAnsi" w:cstheme="majorHAnsi"/>
                          <w:b/>
                          <w:bCs/>
                          <w:i/>
                          <w:iCs/>
                          <w:color w:val="FFFFFF" w:themeColor="background1"/>
                          <w:sz w:val="16"/>
                          <w:szCs w:val="16"/>
                          <w:lang w:val="en-GB"/>
                        </w:rPr>
                        <w:t xml:space="preserve"> </w:t>
                      </w:r>
                      <w:r w:rsidRPr="00C77A21">
                        <w:rPr>
                          <w:rFonts w:asciiTheme="majorHAnsi" w:hAnsiTheme="majorHAnsi" w:cstheme="majorHAnsi"/>
                          <w:b/>
                          <w:bCs/>
                          <w:i/>
                          <w:iCs/>
                          <w:color w:val="FFFFFF" w:themeColor="background1"/>
                          <w:sz w:val="16"/>
                          <w:szCs w:val="16"/>
                          <w:rtl/>
                        </w:rPr>
                        <w:t xml:space="preserve">النموذج أحد منشورات الجمعية ويخضع تحت ترخيص </w:t>
                      </w:r>
                      <w:proofErr w:type="spellStart"/>
                      <w:r w:rsidRPr="00C77A21">
                        <w:rPr>
                          <w:rFonts w:asciiTheme="majorHAnsi" w:hAnsiTheme="majorHAnsi" w:cstheme="majorHAnsi"/>
                          <w:b/>
                          <w:bCs/>
                          <w:i/>
                          <w:iCs/>
                          <w:color w:val="FFFFFF" w:themeColor="background1"/>
                          <w:sz w:val="16"/>
                          <w:szCs w:val="16"/>
                          <w:rtl/>
                        </w:rPr>
                        <w:t>كرييتف</w:t>
                      </w:r>
                      <w:proofErr w:type="spellEnd"/>
                      <w:r w:rsidRPr="00C77A21">
                        <w:rPr>
                          <w:rFonts w:asciiTheme="majorHAnsi" w:hAnsiTheme="majorHAnsi" w:cstheme="majorHAnsi"/>
                          <w:b/>
                          <w:bCs/>
                          <w:i/>
                          <w:iCs/>
                          <w:color w:val="FFFFFF" w:themeColor="background1"/>
                          <w:sz w:val="16"/>
                          <w:szCs w:val="16"/>
                          <w:rtl/>
                        </w:rPr>
                        <w:t xml:space="preserve"> </w:t>
                      </w:r>
                      <w:proofErr w:type="spellStart"/>
                      <w:r w:rsidRPr="00C77A21">
                        <w:rPr>
                          <w:rFonts w:asciiTheme="majorHAnsi" w:hAnsiTheme="majorHAnsi" w:cstheme="majorHAnsi"/>
                          <w:b/>
                          <w:bCs/>
                          <w:i/>
                          <w:iCs/>
                          <w:color w:val="FFFFFF" w:themeColor="background1"/>
                          <w:sz w:val="16"/>
                          <w:szCs w:val="16"/>
                          <w:rtl/>
                        </w:rPr>
                        <w:t>كومونز</w:t>
                      </w:r>
                      <w:proofErr w:type="spellEnd"/>
                      <w:r w:rsidRPr="00C77A21">
                        <w:rPr>
                          <w:rFonts w:asciiTheme="majorHAnsi" w:hAnsiTheme="majorHAnsi" w:cstheme="majorHAnsi"/>
                          <w:b/>
                          <w:bCs/>
                          <w:i/>
                          <w:iCs/>
                          <w:color w:val="FFFFFF" w:themeColor="background1"/>
                          <w:sz w:val="16"/>
                          <w:szCs w:val="16"/>
                          <w:rtl/>
                        </w:rPr>
                        <w:t xml:space="preserve"> 4</w:t>
                      </w:r>
                      <w:r w:rsidRPr="00C77A21">
                        <w:rPr>
                          <w:rFonts w:asciiTheme="majorHAnsi" w:hAnsiTheme="majorHAnsi" w:cstheme="majorHAnsi"/>
                          <w:b/>
                          <w:bCs/>
                          <w:i/>
                          <w:iCs/>
                          <w:color w:val="FFFFFF" w:themeColor="background1"/>
                          <w:sz w:val="16"/>
                          <w:szCs w:val="16"/>
                          <w:lang w:val="en-GB"/>
                        </w:rPr>
                        <w:t xml:space="preserve">Creative </w:t>
                      </w:r>
                      <w:r w:rsidRPr="00C77A21">
                        <w:rPr>
                          <w:rFonts w:asciiTheme="majorHAnsi" w:hAnsiTheme="majorHAnsi" w:cstheme="majorHAnsi"/>
                          <w:b/>
                          <w:bCs/>
                          <w:i/>
                          <w:iCs/>
                          <w:color w:val="FFFFFF" w:themeColor="background1"/>
                          <w:sz w:val="16"/>
                          <w:szCs w:val="16"/>
                        </w:rPr>
                        <w:t>Commons)</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 xml:space="preserve"> (</w:t>
                      </w:r>
                      <w:r w:rsidRPr="00C77A21">
                        <w:rPr>
                          <w:rFonts w:asciiTheme="majorHAnsi" w:hAnsiTheme="majorHAnsi" w:cstheme="majorHAnsi"/>
                          <w:b/>
                          <w:bCs/>
                          <w:i/>
                          <w:iCs/>
                          <w:color w:val="FFFFFF" w:themeColor="background1"/>
                          <w:sz w:val="16"/>
                          <w:szCs w:val="16"/>
                          <w:rtl/>
                        </w:rPr>
                        <w:t xml:space="preserve">بحيث يمكن مشاركة المحتوى أو تعديله بشرط: 1- الإحالة إلى المصدر عند إعادة النشر، 2- عدم استخدامه تجارياً إلا بإذن مكتوب من الجمعية، 3- أي تعديل ينطبق عليه نفس الترخيص. </w:t>
                      </w:r>
                    </w:p>
                    <w:p w14:paraId="6B473E39" w14:textId="77777777" w:rsidR="00153129" w:rsidRPr="00C77A21" w:rsidRDefault="00153129" w:rsidP="008C550C">
                      <w:pPr>
                        <w:jc w:val="both"/>
                        <w:rPr>
                          <w:rFonts w:asciiTheme="majorHAnsi" w:hAnsiTheme="majorHAnsi" w:cstheme="majorHAnsi"/>
                          <w:b/>
                          <w:bCs/>
                          <w:i/>
                          <w:iCs/>
                          <w:color w:val="FFFFFF" w:themeColor="background1"/>
                          <w:sz w:val="16"/>
                          <w:szCs w:val="16"/>
                          <w:rtl/>
                        </w:rPr>
                      </w:pPr>
                      <w:r w:rsidRPr="00C77A21">
                        <w:rPr>
                          <w:rFonts w:asciiTheme="majorHAnsi" w:hAnsiTheme="majorHAnsi" w:cstheme="majorHAnsi"/>
                          <w:b/>
                          <w:bCs/>
                          <w:i/>
                          <w:iCs/>
                          <w:color w:val="FFFFFF" w:themeColor="background1"/>
                          <w:sz w:val="16"/>
                          <w:szCs w:val="16"/>
                          <w:lang w:val="en-GB"/>
                        </w:rPr>
                        <w:t>This</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Template is published by the DAMA Saudi and is subject to the Creative Commons4 license©, so the content may be shared or modified on the condition that: 1-the source is cited when republishing, 2- it is not used commercially except</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with the written permission of the association, 3- any modification is subject</w:t>
                      </w:r>
                      <w:r w:rsidRPr="00C77A21">
                        <w:rPr>
                          <w:rFonts w:asciiTheme="majorHAnsi" w:hAnsiTheme="majorHAnsi" w:cstheme="majorHAnsi"/>
                          <w:b/>
                          <w:bCs/>
                          <w:i/>
                          <w:iCs/>
                          <w:color w:val="FFFFFF" w:themeColor="background1"/>
                          <w:sz w:val="16"/>
                          <w:szCs w:val="16"/>
                          <w:rtl/>
                        </w:rPr>
                        <w:t xml:space="preserve"> </w:t>
                      </w:r>
                      <w:r w:rsidRPr="00C77A21">
                        <w:rPr>
                          <w:rFonts w:asciiTheme="majorHAnsi" w:hAnsiTheme="majorHAnsi" w:cstheme="majorHAnsi"/>
                          <w:b/>
                          <w:bCs/>
                          <w:i/>
                          <w:iCs/>
                          <w:color w:val="FFFFFF" w:themeColor="background1"/>
                          <w:sz w:val="16"/>
                          <w:szCs w:val="16"/>
                          <w:lang w:val="en-GB"/>
                        </w:rPr>
                        <w:t>to the same license.</w:t>
                      </w:r>
                    </w:p>
                    <w:p w14:paraId="231F1540" w14:textId="77777777" w:rsidR="008D1664" w:rsidRPr="00C77A21" w:rsidRDefault="008D1664" w:rsidP="008C550C">
                      <w:pPr>
                        <w:autoSpaceDE w:val="0"/>
                        <w:autoSpaceDN w:val="0"/>
                        <w:bidi/>
                        <w:adjustRightInd w:val="0"/>
                        <w:spacing w:after="0" w:line="240" w:lineRule="auto"/>
                        <w:jc w:val="both"/>
                        <w:rPr>
                          <w:rFonts w:asciiTheme="majorHAnsi" w:hAnsiTheme="majorHAnsi" w:cstheme="majorHAnsi"/>
                          <w:b/>
                          <w:bCs/>
                          <w:i/>
                          <w:iCs/>
                          <w:color w:val="FFFFFF" w:themeColor="background1"/>
                          <w:sz w:val="16"/>
                          <w:szCs w:val="16"/>
                          <w:lang w:val="en-GB"/>
                        </w:rPr>
                      </w:pPr>
                      <w:r w:rsidRPr="00C77A21">
                        <w:rPr>
                          <w:rFonts w:asciiTheme="majorHAnsi" w:hAnsiTheme="majorHAnsi" w:cstheme="majorHAnsi"/>
                          <w:b/>
                          <w:bCs/>
                          <w:i/>
                          <w:iCs/>
                          <w:color w:val="FFFFFF" w:themeColor="background1"/>
                          <w:sz w:val="16"/>
                          <w:szCs w:val="16"/>
                          <w:rtl/>
                          <w:lang w:val="en-GB"/>
                        </w:rPr>
                        <w:t>إخلاء المسؤولية: هذه الاتفاقية استرشادية وتهدف إلى تمكين أفضل ممارسات إدارة البيانات. يتعين على الجهة مراجعتها وتحديثها وفقًا لاحتياجاتها ومتطلباتها النظامية، مع الالتزام بالسياسات والضوابط الوطنية الصادرة عن الجهات المختصة. ولا تتحمل الجمعية أي مسؤولية قانونية عن ذلك.</w:t>
                      </w:r>
                    </w:p>
                    <w:p w14:paraId="7A7EF430" w14:textId="77777777" w:rsidR="008D1664" w:rsidRPr="00C77A21" w:rsidRDefault="008D1664" w:rsidP="008C550C">
                      <w:pPr>
                        <w:autoSpaceDE w:val="0"/>
                        <w:autoSpaceDN w:val="0"/>
                        <w:adjustRightInd w:val="0"/>
                        <w:spacing w:after="0" w:line="240" w:lineRule="auto"/>
                        <w:jc w:val="both"/>
                        <w:rPr>
                          <w:rFonts w:asciiTheme="majorHAnsi" w:hAnsiTheme="majorHAnsi" w:cstheme="majorHAnsi"/>
                          <w:b/>
                          <w:bCs/>
                          <w:i/>
                          <w:iCs/>
                          <w:color w:val="FFFFFF" w:themeColor="background1"/>
                          <w:sz w:val="16"/>
                          <w:szCs w:val="16"/>
                          <w:lang w:val="en-GB"/>
                        </w:rPr>
                      </w:pPr>
                    </w:p>
                    <w:p w14:paraId="736AE1A0" w14:textId="77777777" w:rsidR="008D1664" w:rsidRPr="00C77A21" w:rsidRDefault="008D1664" w:rsidP="008C550C">
                      <w:pPr>
                        <w:autoSpaceDE w:val="0"/>
                        <w:autoSpaceDN w:val="0"/>
                        <w:adjustRightInd w:val="0"/>
                        <w:spacing w:after="0" w:line="240" w:lineRule="auto"/>
                        <w:jc w:val="both"/>
                        <w:rPr>
                          <w:rFonts w:asciiTheme="majorHAnsi" w:hAnsiTheme="majorHAnsi" w:cstheme="majorHAnsi"/>
                          <w:b/>
                          <w:bCs/>
                          <w:i/>
                          <w:iCs/>
                          <w:color w:val="FFFFFF" w:themeColor="background1"/>
                          <w:sz w:val="16"/>
                          <w:szCs w:val="16"/>
                          <w:rtl/>
                        </w:rPr>
                      </w:pPr>
                      <w:r w:rsidRPr="00C77A21">
                        <w:rPr>
                          <w:rFonts w:asciiTheme="majorHAnsi" w:hAnsiTheme="majorHAnsi" w:cstheme="majorHAnsi"/>
                          <w:b/>
                          <w:bCs/>
                          <w:i/>
                          <w:iCs/>
                          <w:color w:val="FFFFFF" w:themeColor="background1"/>
                          <w:sz w:val="16"/>
                          <w:szCs w:val="16"/>
                          <w:lang w:val="en-GB"/>
                        </w:rPr>
                        <w:t>Disclaimer: This agreement is for guidance purposes and aims to enable best practices in data management. The entity must review and update it according to its needs and regulatory requirements while adhering to national policies and regulations issued by the relevant authorities. The association assumes no legal responsibility in this regard</w:t>
                      </w:r>
                      <w:r w:rsidRPr="00C77A21">
                        <w:rPr>
                          <w:rFonts w:asciiTheme="majorHAnsi" w:hAnsiTheme="majorHAnsi" w:cstheme="majorHAnsi"/>
                          <w:b/>
                          <w:bCs/>
                          <w:i/>
                          <w:iCs/>
                          <w:color w:val="FFFFFF" w:themeColor="background1"/>
                          <w:sz w:val="16"/>
                          <w:szCs w:val="16"/>
                          <w:rtl/>
                        </w:rPr>
                        <w:t>.</w:t>
                      </w:r>
                    </w:p>
                    <w:p w14:paraId="638291C5" w14:textId="77777777" w:rsidR="008D1664" w:rsidRPr="00C77A21" w:rsidRDefault="008D1664" w:rsidP="008C550C">
                      <w:pPr>
                        <w:jc w:val="both"/>
                        <w:rPr>
                          <w:rFonts w:asciiTheme="majorHAnsi" w:hAnsiTheme="majorHAnsi" w:cstheme="majorHAnsi"/>
                          <w:b/>
                          <w:bCs/>
                          <w:i/>
                          <w:iCs/>
                          <w:color w:val="FFFFFF" w:themeColor="background1"/>
                          <w:sz w:val="16"/>
                          <w:szCs w:val="16"/>
                          <w:rtl/>
                        </w:rPr>
                      </w:pPr>
                    </w:p>
                    <w:p w14:paraId="416AB2CA" w14:textId="3ECAD348" w:rsidR="00153129" w:rsidRPr="00C77A21" w:rsidRDefault="00153129" w:rsidP="008C550C">
                      <w:pPr>
                        <w:bidi/>
                        <w:spacing w:after="0" w:line="276" w:lineRule="auto"/>
                        <w:jc w:val="both"/>
                        <w:rPr>
                          <w:rFonts w:asciiTheme="majorHAnsi" w:hAnsiTheme="majorHAnsi" w:cstheme="majorHAnsi"/>
                          <w:b/>
                          <w:bCs/>
                          <w:i/>
                          <w:iCs/>
                          <w:color w:val="FFFFFF" w:themeColor="background1"/>
                          <w:sz w:val="17"/>
                          <w:szCs w:val="17"/>
                        </w:rPr>
                      </w:pPr>
                    </w:p>
                  </w:txbxContent>
                </v:textbox>
              </v:shape>
            </w:pict>
          </mc:Fallback>
        </mc:AlternateContent>
      </w:r>
      <w:r w:rsidRPr="00504C4A">
        <w:rPr>
          <w:rFonts w:ascii="Calibri" w:hAnsi="Calibri" w:cs="Calibri"/>
          <w:noProof/>
        </w:rPr>
        <mc:AlternateContent>
          <mc:Choice Requires="wps">
            <w:drawing>
              <wp:anchor distT="0" distB="0" distL="114300" distR="114300" simplePos="0" relativeHeight="251664384" behindDoc="0" locked="0" layoutInCell="1" allowOverlap="1" wp14:anchorId="29884696" wp14:editId="26DBD7F5">
                <wp:simplePos x="0" y="0"/>
                <wp:positionH relativeFrom="column">
                  <wp:posOffset>885825</wp:posOffset>
                </wp:positionH>
                <wp:positionV relativeFrom="paragraph">
                  <wp:posOffset>4967497</wp:posOffset>
                </wp:positionV>
                <wp:extent cx="4003040" cy="1270000"/>
                <wp:effectExtent l="0" t="0" r="0" b="0"/>
                <wp:wrapNone/>
                <wp:docPr id="2014846303" name="Text Box 6"/>
                <wp:cNvGraphicFramePr/>
                <a:graphic xmlns:a="http://schemas.openxmlformats.org/drawingml/2006/main">
                  <a:graphicData uri="http://schemas.microsoft.com/office/word/2010/wordprocessingShape">
                    <wps:wsp>
                      <wps:cNvSpPr txBox="1"/>
                      <wps:spPr>
                        <a:xfrm>
                          <a:off x="0" y="0"/>
                          <a:ext cx="4003040" cy="1270000"/>
                        </a:xfrm>
                        <a:prstGeom prst="rect">
                          <a:avLst/>
                        </a:prstGeom>
                        <a:noFill/>
                        <a:ln w="6350">
                          <a:noFill/>
                        </a:ln>
                      </wps:spPr>
                      <wps:txbx>
                        <w:txbxContent>
                          <w:p w14:paraId="24B5CF42" w14:textId="6FEDC9C3" w:rsidR="00153129" w:rsidRPr="00C77A21" w:rsidRDefault="00153129" w:rsidP="00153129">
                            <w:pPr>
                              <w:bidi/>
                              <w:spacing w:after="0" w:line="276" w:lineRule="auto"/>
                              <w:jc w:val="center"/>
                              <w:rPr>
                                <w:rFonts w:cstheme="minorHAnsi"/>
                                <w:b/>
                                <w:bCs/>
                                <w:color w:val="FFFFFF" w:themeColor="background1"/>
                                <w:sz w:val="32"/>
                                <w:szCs w:val="32"/>
                              </w:rPr>
                            </w:pPr>
                            <w:r w:rsidRPr="00C77A21">
                              <w:rPr>
                                <w:rFonts w:cstheme="minorHAnsi"/>
                                <w:b/>
                                <w:bCs/>
                                <w:color w:val="FFFFFF" w:themeColor="background1"/>
                                <w:sz w:val="32"/>
                                <w:szCs w:val="32"/>
                                <w:rtl/>
                              </w:rPr>
                              <w:t>نسخة ١</w:t>
                            </w:r>
                          </w:p>
                          <w:p w14:paraId="6DDCCDF9" w14:textId="5F8DB607" w:rsidR="00153129" w:rsidRPr="00C77A21" w:rsidRDefault="00153129" w:rsidP="00153129">
                            <w:pPr>
                              <w:bidi/>
                              <w:spacing w:after="0" w:line="276" w:lineRule="auto"/>
                              <w:jc w:val="center"/>
                              <w:rPr>
                                <w:rFonts w:cstheme="minorHAnsi"/>
                                <w:b/>
                                <w:bCs/>
                                <w:color w:val="FFFFFF" w:themeColor="background1"/>
                                <w:sz w:val="32"/>
                                <w:szCs w:val="32"/>
                              </w:rPr>
                            </w:pPr>
                            <w:r w:rsidRPr="00C77A21">
                              <w:rPr>
                                <w:rFonts w:cstheme="minorHAnsi"/>
                                <w:b/>
                                <w:bCs/>
                                <w:color w:val="FFFFFF" w:themeColor="background1"/>
                                <w:sz w:val="32"/>
                                <w:szCs w:val="32"/>
                                <w:rtl/>
                              </w:rPr>
                              <w:t>فبراير ٢٠٢٥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84696" id="_x0000_s1029" type="#_x0000_t202" style="position:absolute;margin-left:69.75pt;margin-top:391.15pt;width:315.2pt;height:1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" filled="f" stroked="f" strokeweight=".5pt">
                <v:textbox>
                  <w:txbxContent>
                    <w:p w14:paraId="24B5CF42" w14:textId="6FEDC9C3" w:rsidR="00153129" w:rsidRPr="00C77A21" w:rsidRDefault="00153129" w:rsidP="00153129">
                      <w:pPr>
                        <w:bidi/>
                        <w:spacing w:after="0" w:line="276" w:lineRule="auto"/>
                        <w:jc w:val="center"/>
                        <w:rPr>
                          <w:rFonts w:cstheme="minorHAnsi"/>
                          <w:b/>
                          <w:bCs/>
                          <w:color w:val="FFFFFF" w:themeColor="background1"/>
                          <w:sz w:val="32"/>
                          <w:szCs w:val="32"/>
                        </w:rPr>
                      </w:pPr>
                      <w:r w:rsidRPr="00C77A21">
                        <w:rPr>
                          <w:rFonts w:cstheme="minorHAnsi"/>
                          <w:b/>
                          <w:bCs/>
                          <w:color w:val="FFFFFF" w:themeColor="background1"/>
                          <w:sz w:val="32"/>
                          <w:szCs w:val="32"/>
                          <w:rtl/>
                        </w:rPr>
                        <w:t>نسخة ١</w:t>
                      </w:r>
                    </w:p>
                    <w:p w14:paraId="6DDCCDF9" w14:textId="5F8DB607" w:rsidR="00153129" w:rsidRPr="00C77A21" w:rsidRDefault="00153129" w:rsidP="00153129">
                      <w:pPr>
                        <w:bidi/>
                        <w:spacing w:after="0" w:line="276" w:lineRule="auto"/>
                        <w:jc w:val="center"/>
                        <w:rPr>
                          <w:rFonts w:cstheme="minorHAnsi"/>
                          <w:b/>
                          <w:bCs/>
                          <w:color w:val="FFFFFF" w:themeColor="background1"/>
                          <w:sz w:val="32"/>
                          <w:szCs w:val="32"/>
                        </w:rPr>
                      </w:pPr>
                      <w:r w:rsidRPr="00C77A21">
                        <w:rPr>
                          <w:rFonts w:cstheme="minorHAnsi"/>
                          <w:b/>
                          <w:bCs/>
                          <w:color w:val="FFFFFF" w:themeColor="background1"/>
                          <w:sz w:val="32"/>
                          <w:szCs w:val="32"/>
                          <w:rtl/>
                        </w:rPr>
                        <w:t>فبراير ٢٠٢٥</w:t>
                      </w:r>
                    </w:p>
                  </w:txbxContent>
                </v:textbox>
              </v:shape>
            </w:pict>
          </mc:Fallback>
        </mc:AlternateContent>
      </w:r>
      <w:r w:rsidRPr="00504C4A">
        <w:rPr>
          <w:rFonts w:ascii="Calibri" w:hAnsi="Calibri" w:cs="Calibri"/>
          <w:noProof/>
        </w:rPr>
        <mc:AlternateContent>
          <mc:Choice Requires="wps">
            <w:drawing>
              <wp:anchor distT="0" distB="0" distL="114300" distR="114300" simplePos="0" relativeHeight="251659264" behindDoc="1" locked="0" layoutInCell="1" allowOverlap="1" wp14:anchorId="64DF53C4" wp14:editId="669D7C23">
                <wp:simplePos x="0" y="0"/>
                <wp:positionH relativeFrom="column">
                  <wp:posOffset>-1219200</wp:posOffset>
                </wp:positionH>
                <wp:positionV relativeFrom="paragraph">
                  <wp:posOffset>-1345565</wp:posOffset>
                </wp:positionV>
                <wp:extent cx="8072120" cy="10058400"/>
                <wp:effectExtent l="0" t="0" r="17780" b="12700"/>
                <wp:wrapNone/>
                <wp:docPr id="749978483" name="Rectangle 2"/>
                <wp:cNvGraphicFramePr/>
                <a:graphic xmlns:a="http://schemas.openxmlformats.org/drawingml/2006/main">
                  <a:graphicData uri="http://schemas.microsoft.com/office/word/2010/wordprocessingShape">
                    <wps:wsp>
                      <wps:cNvSpPr/>
                      <wps:spPr>
                        <a:xfrm>
                          <a:off x="0" y="0"/>
                          <a:ext cx="8072120" cy="10058400"/>
                        </a:xfrm>
                        <a:prstGeom prst="rect">
                          <a:avLst/>
                        </a:prstGeom>
                        <a:solidFill>
                          <a:srgbClr val="030E3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A4474" id="Rectangle 2" o:spid="_x0000_s1026" style="position:absolute;left:0;text-align:left;margin-left:-96pt;margin-top:-105.95pt;width:635.6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" fillcolor="#030e30" strokecolor="#09101d [484]" strokeweight="1pt"/>
            </w:pict>
          </mc:Fallback>
        </mc:AlternateContent>
      </w:r>
      <w:r>
        <w:t xml:space="preserve"> </w:t>
      </w:r>
      <w:r>
        <w:br w:type="page"/>
      </w:r>
    </w:p>
    <w:p w14:paraId="7421EEAC" w14:textId="4C1D3E41" w:rsidR="00F77B22" w:rsidRDefault="00F77B22" w:rsidP="00F77B22">
      <w:pPr>
        <w:jc w:val="both"/>
      </w:pPr>
      <w:r>
        <w:lastRenderedPageBreak/>
        <w:t>This Agreement was concluded on [</w:t>
      </w:r>
      <w:r w:rsidRPr="002E5BF2">
        <w:rPr>
          <w:highlight w:val="yellow"/>
        </w:rPr>
        <w:t>day of week</w:t>
      </w:r>
      <w:r>
        <w:t>] in the city of [</w:t>
      </w:r>
      <w:r w:rsidRPr="002E5BF2">
        <w:rPr>
          <w:highlight w:val="yellow"/>
        </w:rPr>
        <w:t>where the agreement was signed</w:t>
      </w:r>
      <w:r>
        <w:t>] and the date [</w:t>
      </w:r>
      <w:r w:rsidRPr="002E5BF2">
        <w:rPr>
          <w:highlight w:val="yellow"/>
        </w:rPr>
        <w:t>Hijri date of signing the agreement</w:t>
      </w:r>
      <w:r>
        <w:t>] which corresponds to the date [</w:t>
      </w:r>
      <w:r w:rsidRPr="002E5BF2">
        <w:rPr>
          <w:highlight w:val="yellow"/>
        </w:rPr>
        <w:t>Gregorian date of signing the agreement</w:t>
      </w:r>
      <w:r>
        <w:t>] between:</w:t>
      </w:r>
    </w:p>
    <w:p w14:paraId="54CE3CB0" w14:textId="77777777" w:rsidR="00F77B22" w:rsidRDefault="00F77B22" w:rsidP="00F77B22">
      <w:pPr>
        <w:pStyle w:val="a3"/>
        <w:numPr>
          <w:ilvl w:val="0"/>
          <w:numId w:val="8"/>
        </w:numPr>
        <w:spacing w:after="0"/>
        <w:ind w:left="360" w:hanging="360"/>
        <w:jc w:val="both"/>
      </w:pPr>
      <w:r>
        <w:t>[</w:t>
      </w:r>
      <w:r w:rsidRPr="00C24723">
        <w:rPr>
          <w:highlight w:val="yellow"/>
        </w:rPr>
        <w:t>The first party</w:t>
      </w:r>
      <w:r>
        <w:t>], concerned with regulating the data associated [</w:t>
      </w:r>
      <w:r w:rsidRPr="00C24723">
        <w:rPr>
          <w:highlight w:val="yellow"/>
        </w:rPr>
        <w:t>first-party area of service and expertise</w:t>
      </w:r>
      <w:r>
        <w:t>], at Saudi Arabia, the main address [</w:t>
      </w:r>
      <w:r w:rsidRPr="00C24723">
        <w:rPr>
          <w:highlight w:val="yellow"/>
        </w:rPr>
        <w:t>first party address</w:t>
      </w:r>
      <w:r>
        <w:t xml:space="preserve">], and is referred to in this Agreement as </w:t>
      </w:r>
      <w:r w:rsidRPr="004E5159">
        <w:t>(first party/data provider),</w:t>
      </w:r>
      <w:r>
        <w:t xml:space="preserve"> and is represented in the signing of this Agreement </w:t>
      </w:r>
      <w:r w:rsidRPr="004E5159">
        <w:t>by [CEO or as delegated]</w:t>
      </w:r>
    </w:p>
    <w:p w14:paraId="06FAFDB0" w14:textId="77777777" w:rsidR="00F77B22" w:rsidRDefault="00F77B22" w:rsidP="00F77B22">
      <w:pPr>
        <w:pStyle w:val="a3"/>
        <w:numPr>
          <w:ilvl w:val="0"/>
          <w:numId w:val="8"/>
        </w:numPr>
        <w:spacing w:after="0"/>
        <w:ind w:left="360" w:hanging="360"/>
        <w:jc w:val="both"/>
      </w:pPr>
      <w:r>
        <w:t>[</w:t>
      </w:r>
      <w:r w:rsidRPr="00C24723">
        <w:rPr>
          <w:highlight w:val="yellow"/>
        </w:rPr>
        <w:t>The second party</w:t>
      </w:r>
      <w:r>
        <w:t>], concerned with [</w:t>
      </w:r>
      <w:r w:rsidRPr="00C24723">
        <w:rPr>
          <w:highlight w:val="yellow"/>
        </w:rPr>
        <w:t>second-party area of service and expertise</w:t>
      </w:r>
      <w:r>
        <w:t>], the main address of which is [</w:t>
      </w:r>
      <w:r w:rsidRPr="00C24723">
        <w:rPr>
          <w:highlight w:val="yellow"/>
        </w:rPr>
        <w:t>second party address</w:t>
      </w:r>
      <w:r>
        <w:t>], and is referred to in this Agreement as (</w:t>
      </w:r>
      <w:r w:rsidRPr="00C24723">
        <w:rPr>
          <w:highlight w:val="yellow"/>
        </w:rPr>
        <w:t>second party/data recipient</w:t>
      </w:r>
      <w:r>
        <w:t xml:space="preserve">), and is represented it in the signing of this Agreement by </w:t>
      </w:r>
      <w:r w:rsidRPr="00C24723">
        <w:rPr>
          <w:highlight w:val="yellow"/>
        </w:rPr>
        <w:t>[the Head of the entity or as delegated</w:t>
      </w:r>
      <w:r>
        <w:t>]</w:t>
      </w:r>
    </w:p>
    <w:p w14:paraId="65E302EE" w14:textId="77777777" w:rsidR="00F77B22" w:rsidRDefault="00F77B22" w:rsidP="00F77B22">
      <w:pPr>
        <w:jc w:val="both"/>
      </w:pPr>
      <w:r>
        <w:t>The first and second parties combined in this Agreement are referred to as ("the parties")</w:t>
      </w:r>
    </w:p>
    <w:p w14:paraId="50F454ED" w14:textId="50F95450" w:rsidR="00F77B22" w:rsidRPr="00D210F8" w:rsidRDefault="00F77B22" w:rsidP="00F77B22">
      <w:pPr>
        <w:jc w:val="both"/>
        <w:rPr>
          <w:b/>
          <w:bCs/>
        </w:rPr>
      </w:pPr>
      <w:r w:rsidRPr="00D210F8">
        <w:rPr>
          <w:b/>
          <w:bCs/>
        </w:rPr>
        <w:t>Introduction</w:t>
      </w:r>
    </w:p>
    <w:p w14:paraId="486AFA97" w14:textId="77777777" w:rsidR="00F77B22" w:rsidRDefault="00F77B22" w:rsidP="00F77B22">
      <w:pPr>
        <w:jc w:val="both"/>
        <w:rPr>
          <w:rtl/>
        </w:rPr>
      </w:pPr>
      <w:r>
        <w:t>Since the first party is concerned with managing and enabling the data it produces, receives, or deals with, and develops services based on such data, and since the second party [</w:t>
      </w:r>
      <w:r w:rsidRPr="00C24723">
        <w:rPr>
          <w:highlight w:val="yellow"/>
        </w:rPr>
        <w:t>has expressed their desire to benefit from this data and build an integrative relationship based on the principle of promoting the Data Sharing culture</w:t>
      </w:r>
      <w:r>
        <w:t>], the parties have agreed on the following:</w:t>
      </w:r>
    </w:p>
    <w:p w14:paraId="4B1C3B50" w14:textId="77777777" w:rsidR="00F77B22" w:rsidRPr="00955F45" w:rsidRDefault="00F77B22" w:rsidP="00F77B22">
      <w:pPr>
        <w:jc w:val="both"/>
        <w:rPr>
          <w:b/>
          <w:bCs/>
        </w:rPr>
      </w:pPr>
      <w:r>
        <w:rPr>
          <w:b/>
          <w:bCs/>
        </w:rPr>
        <w:t xml:space="preserve">Clause </w:t>
      </w:r>
      <w:r w:rsidRPr="00955F45">
        <w:rPr>
          <w:b/>
          <w:bCs/>
        </w:rPr>
        <w:t>(1) Adherence to the Introduction:</w:t>
      </w:r>
    </w:p>
    <w:p w14:paraId="33CB81F8" w14:textId="4BBCC8C5" w:rsidR="001860E2" w:rsidRPr="001860E2" w:rsidRDefault="00F77B22" w:rsidP="00AA2B1A">
      <w:pPr>
        <w:jc w:val="both"/>
        <w:rPr>
          <w:rFonts w:ascii="Times-Roman" w:hAnsi="Times-Roman" w:cs="Times-Roman"/>
          <w:kern w:val="0"/>
          <w14:ligatures w14:val="none"/>
        </w:rPr>
      </w:pPr>
      <w:r>
        <w:t>The Introduction stated above is an integral part of this Agreement and a complement to each of its provisions, read and interpreted with it.</w:t>
      </w:r>
    </w:p>
    <w:p w14:paraId="76AA37FF" w14:textId="77777777" w:rsidR="00F77B22" w:rsidRPr="00955F45" w:rsidRDefault="00F77B22" w:rsidP="00F77B22">
      <w:pPr>
        <w:jc w:val="both"/>
        <w:rPr>
          <w:b/>
          <w:bCs/>
        </w:rPr>
      </w:pPr>
      <w:r w:rsidRPr="00955F45">
        <w:rPr>
          <w:b/>
          <w:bCs/>
        </w:rPr>
        <w:t>Clause (2) Content of Data and Purpose of Data Sharing:</w:t>
      </w:r>
    </w:p>
    <w:p w14:paraId="7B331C08" w14:textId="77777777" w:rsidR="00F77B22" w:rsidRPr="00F00B50" w:rsidRDefault="00F77B22" w:rsidP="00F77B22">
      <w:pPr>
        <w:jc w:val="both"/>
        <w:rPr>
          <w:b/>
          <w:bCs/>
        </w:rPr>
      </w:pPr>
      <w:r w:rsidRPr="00F00B50">
        <w:rPr>
          <w:b/>
          <w:bCs/>
        </w:rPr>
        <w:t>First: Content of Data</w:t>
      </w:r>
    </w:p>
    <w:p w14:paraId="72C75C69" w14:textId="77777777" w:rsidR="00F77B22" w:rsidRDefault="00F77B22" w:rsidP="00F77B22">
      <w:pPr>
        <w:pStyle w:val="a3"/>
        <w:numPr>
          <w:ilvl w:val="0"/>
          <w:numId w:val="1"/>
        </w:numPr>
        <w:ind w:left="360" w:hanging="360"/>
        <w:jc w:val="both"/>
      </w:pPr>
      <w:r>
        <w:t>The second party must clearly and accurately specify the type, format, and content of the requested data</w:t>
      </w:r>
    </w:p>
    <w:p w14:paraId="65310B93" w14:textId="77777777" w:rsidR="00F77B22" w:rsidRDefault="00F77B22" w:rsidP="00F77B22">
      <w:pPr>
        <w:pStyle w:val="a3"/>
        <w:numPr>
          <w:ilvl w:val="0"/>
          <w:numId w:val="1"/>
        </w:numPr>
        <w:ind w:left="360" w:hanging="360"/>
        <w:jc w:val="both"/>
      </w:pPr>
      <w:r>
        <w:t>The first party must verify that it is the primary source of the requested data, and if that is not the case, the first party must take the written consent of the main entity (the primary source of data) before sharing the data with the second party, unless the first party has a regulatory right to share the data</w:t>
      </w:r>
    </w:p>
    <w:p w14:paraId="2595E1BE" w14:textId="77777777" w:rsidR="00F77B22" w:rsidRDefault="00F77B22" w:rsidP="00F77B22">
      <w:pPr>
        <w:pStyle w:val="a3"/>
        <w:numPr>
          <w:ilvl w:val="0"/>
          <w:numId w:val="1"/>
        </w:numPr>
        <w:ind w:left="360" w:hanging="360"/>
        <w:jc w:val="both"/>
      </w:pPr>
      <w:r>
        <w:t>The first party must provide the classification level of data to be shared, as it is vital in determining the data processing and storage mechanisms that the second party must abide with. Processing by any means, whether manual or automated processing, include collection, transfer, recording, storage, data-sharing, destruction, analysis, extraction of their patterns, insights and conclusions, and interconnection.</w:t>
      </w:r>
    </w:p>
    <w:p w14:paraId="0201F99D" w14:textId="77777777" w:rsidR="00F77B22" w:rsidRDefault="00F77B22" w:rsidP="00F77B22">
      <w:pPr>
        <w:pStyle w:val="a3"/>
        <w:numPr>
          <w:ilvl w:val="0"/>
          <w:numId w:val="1"/>
        </w:numPr>
        <w:ind w:left="360" w:hanging="360"/>
        <w:jc w:val="both"/>
      </w:pPr>
      <w:r>
        <w:lastRenderedPageBreak/>
        <w:t>When additional data is requested in the future, an annexure must be signed between the parties that includes the required data that the parties wish to share. The annexure becomes an immediate extension of this Agreement and an integral part of it after it has been signed by the parties</w:t>
      </w:r>
    </w:p>
    <w:p w14:paraId="20D1A95E" w14:textId="77777777" w:rsidR="00F77B22" w:rsidRPr="00F00B50" w:rsidRDefault="00F77B22" w:rsidP="00F77B22">
      <w:pPr>
        <w:jc w:val="both"/>
        <w:rPr>
          <w:b/>
          <w:bCs/>
        </w:rPr>
      </w:pPr>
      <w:r w:rsidRPr="00F00B50">
        <w:rPr>
          <w:b/>
          <w:bCs/>
        </w:rPr>
        <w:t>Second: Purpose of Data Sharing</w:t>
      </w:r>
    </w:p>
    <w:p w14:paraId="265B50DF" w14:textId="77777777" w:rsidR="00F77B22" w:rsidRDefault="00F77B22" w:rsidP="00F77B22">
      <w:pPr>
        <w:pStyle w:val="a3"/>
        <w:numPr>
          <w:ilvl w:val="0"/>
          <w:numId w:val="2"/>
        </w:numPr>
        <w:ind w:left="360" w:hanging="360"/>
        <w:jc w:val="both"/>
      </w:pPr>
      <w:r>
        <w:t>The first party must share the minimum required data (</w:t>
      </w:r>
      <w:r w:rsidRPr="00C24723">
        <w:rPr>
          <w:highlight w:val="yellow"/>
        </w:rPr>
        <w:t>specified in the “Content of Data” clause</w:t>
      </w:r>
      <w:r>
        <w:t>) with the second party, to achieve the integrative relationship between the parties and to adopt the ‘Once-Only’ principle which aims to avoid potential errors when entering data, through obtaining data from their primary sources to reduce their duplication, conflict, and multiplicity of sources</w:t>
      </w:r>
    </w:p>
    <w:p w14:paraId="2680AD4B" w14:textId="1DA6B37D" w:rsidR="001860E2" w:rsidRPr="00FE7ED1" w:rsidRDefault="00F77B22" w:rsidP="00FE7ED1">
      <w:pPr>
        <w:pStyle w:val="a3"/>
        <w:numPr>
          <w:ilvl w:val="0"/>
          <w:numId w:val="2"/>
        </w:numPr>
        <w:ind w:left="360" w:hanging="360"/>
        <w:jc w:val="both"/>
        <w:rPr>
          <w:rtl/>
        </w:rPr>
      </w:pPr>
      <w:r>
        <w:t xml:space="preserve">The second party must use the data for the purpose of </w:t>
      </w:r>
      <w:r w:rsidRPr="00C24723">
        <w:rPr>
          <w:highlight w:val="yellow"/>
        </w:rPr>
        <w:t>[an accurate description of the actual need to process data</w:t>
      </w:r>
      <w:r>
        <w:t xml:space="preserve"> in accordance with the [</w:t>
      </w:r>
      <w:r w:rsidRPr="00C24723">
        <w:rPr>
          <w:highlight w:val="yellow"/>
        </w:rPr>
        <w:t>legal basis</w:t>
      </w:r>
      <w:r>
        <w:t>] basis, to achieve the purpose referred to in sentence (1) of the second clause in the second Clause of this agreement</w:t>
      </w:r>
    </w:p>
    <w:p w14:paraId="0D5DC8D5" w14:textId="77777777" w:rsidR="00F77B22" w:rsidRPr="00CA7701" w:rsidRDefault="00F77B22" w:rsidP="00F77B22">
      <w:pPr>
        <w:jc w:val="both"/>
        <w:rPr>
          <w:b/>
          <w:bCs/>
        </w:rPr>
      </w:pPr>
      <w:r w:rsidRPr="00CA7701">
        <w:rPr>
          <w:b/>
          <w:bCs/>
        </w:rPr>
        <w:t>Clause (3) Data Sharing Mechanism:</w:t>
      </w:r>
    </w:p>
    <w:p w14:paraId="61EE4DD2" w14:textId="77777777" w:rsidR="00F77B22" w:rsidRDefault="00F77B22" w:rsidP="00F77B22">
      <w:pPr>
        <w:jc w:val="both"/>
        <w:rPr>
          <w:rtl/>
        </w:rPr>
      </w:pPr>
      <w:r>
        <w:t>The parties must validate the security and reliability of the means used to share the data to reduce potential risks, giving priority to secure and approved data exchange channels, including the Government Service Bus (GSB) and the National Information Centre (NIC) network or channels specified by the first party.</w:t>
      </w:r>
    </w:p>
    <w:p w14:paraId="0E2C6535" w14:textId="77777777" w:rsidR="00F77B22" w:rsidRPr="002F1C21" w:rsidRDefault="00F77B22" w:rsidP="00F77B22">
      <w:pPr>
        <w:jc w:val="both"/>
        <w:rPr>
          <w:b/>
          <w:bCs/>
        </w:rPr>
      </w:pPr>
      <w:r w:rsidRPr="002F1C21">
        <w:rPr>
          <w:b/>
          <w:bCs/>
        </w:rPr>
        <w:t>Clause (4) Data Storage:</w:t>
      </w:r>
    </w:p>
    <w:p w14:paraId="583355A7" w14:textId="77777777" w:rsidR="00F77B22" w:rsidRDefault="00F77B22" w:rsidP="00F77B22">
      <w:pPr>
        <w:pStyle w:val="a3"/>
        <w:numPr>
          <w:ilvl w:val="0"/>
          <w:numId w:val="3"/>
        </w:numPr>
        <w:ind w:left="360" w:hanging="360"/>
        <w:jc w:val="both"/>
      </w:pPr>
      <w:r>
        <w:t>The parties must determine the retention period of the data shared under this Agreement, based on the commercial, contractual, and regulatory requirements and the relevant laws and by laws.</w:t>
      </w:r>
    </w:p>
    <w:p w14:paraId="4469D8BC" w14:textId="77777777" w:rsidR="00F77B22" w:rsidRDefault="00F77B22" w:rsidP="00F77B22">
      <w:pPr>
        <w:pStyle w:val="a3"/>
        <w:numPr>
          <w:ilvl w:val="0"/>
          <w:numId w:val="3"/>
        </w:numPr>
        <w:ind w:left="360" w:hanging="360"/>
        <w:jc w:val="both"/>
      </w:pPr>
      <w:r>
        <w:t>The second party is prohibited from storing, processing, or transmitting data classified as ‘Secret’ or ‘Top Secret’ in any mobile cellular device or mobile storage device, unless that device is part of the second party's backup and restore operations, and is encrypted in accordance with the “Data Encryption” clause of this Agreement.</w:t>
      </w:r>
    </w:p>
    <w:p w14:paraId="2BAC81CF" w14:textId="77777777" w:rsidR="00F77B22" w:rsidRPr="002F1C21" w:rsidRDefault="00F77B22" w:rsidP="00F77B22">
      <w:pPr>
        <w:jc w:val="both"/>
        <w:rPr>
          <w:b/>
          <w:bCs/>
        </w:rPr>
      </w:pPr>
      <w:r w:rsidRPr="002F1C21">
        <w:rPr>
          <w:b/>
          <w:bCs/>
        </w:rPr>
        <w:t>Clause (5) Data Use:</w:t>
      </w:r>
    </w:p>
    <w:p w14:paraId="13FCB00D" w14:textId="77777777" w:rsidR="00F77B22" w:rsidRPr="002F1C21" w:rsidRDefault="00F77B22" w:rsidP="00F77B22">
      <w:pPr>
        <w:jc w:val="both"/>
        <w:rPr>
          <w:b/>
          <w:bCs/>
        </w:rPr>
      </w:pPr>
      <w:r w:rsidRPr="002F1C21">
        <w:rPr>
          <w:b/>
          <w:bCs/>
        </w:rPr>
        <w:t>First: Data Use Permission</w:t>
      </w:r>
    </w:p>
    <w:p w14:paraId="5FFAB1FF" w14:textId="77777777" w:rsidR="00F77B22" w:rsidRDefault="00F77B22" w:rsidP="00F77B22">
      <w:pPr>
        <w:jc w:val="both"/>
        <w:rPr>
          <w:rtl/>
        </w:rPr>
      </w:pPr>
      <w:r>
        <w:t>Under this agreement, the first party grants the second party a specific, non-exclusive, nondelegable and cancellable permission to access, obtain and use the data in accordance with the purpose specified in the “Purpose of Data Sharing” clause.</w:t>
      </w:r>
    </w:p>
    <w:p w14:paraId="2F8B6438" w14:textId="77777777" w:rsidR="00F77B22" w:rsidRPr="008806F7" w:rsidRDefault="00F77B22" w:rsidP="00F77B22">
      <w:pPr>
        <w:jc w:val="both"/>
        <w:rPr>
          <w:b/>
          <w:bCs/>
        </w:rPr>
      </w:pPr>
      <w:r w:rsidRPr="008806F7">
        <w:rPr>
          <w:b/>
          <w:bCs/>
        </w:rPr>
        <w:t>Second: Restriction of Use</w:t>
      </w:r>
    </w:p>
    <w:p w14:paraId="1190975B" w14:textId="77777777" w:rsidR="00F77B22" w:rsidRDefault="00F77B22" w:rsidP="00F77B22">
      <w:pPr>
        <w:pStyle w:val="a3"/>
        <w:numPr>
          <w:ilvl w:val="0"/>
          <w:numId w:val="4"/>
        </w:numPr>
        <w:ind w:left="360" w:hanging="360"/>
        <w:jc w:val="both"/>
      </w:pPr>
      <w:r>
        <w:lastRenderedPageBreak/>
        <w:t>The second party may not use data for commercial, advertising or marketing purposes except for what is stated in the “Purpose of Data Sharing” clause.</w:t>
      </w:r>
    </w:p>
    <w:p w14:paraId="730B3DD2" w14:textId="77777777" w:rsidR="00F77B22" w:rsidRDefault="00F77B22" w:rsidP="00F77B22">
      <w:pPr>
        <w:pStyle w:val="a3"/>
        <w:numPr>
          <w:ilvl w:val="0"/>
          <w:numId w:val="4"/>
        </w:numPr>
        <w:ind w:left="360" w:hanging="360"/>
        <w:jc w:val="both"/>
      </w:pPr>
      <w:r>
        <w:t>The second party may not share the data received under this Agreement unless a written consent is obtained from the first party.</w:t>
      </w:r>
    </w:p>
    <w:p w14:paraId="114F913C" w14:textId="77777777" w:rsidR="00F77B22" w:rsidRDefault="00F77B22" w:rsidP="00F77B22">
      <w:pPr>
        <w:pStyle w:val="a3"/>
        <w:numPr>
          <w:ilvl w:val="0"/>
          <w:numId w:val="4"/>
        </w:numPr>
        <w:ind w:left="360" w:hanging="360"/>
        <w:jc w:val="both"/>
      </w:pPr>
      <w:r>
        <w:t>The second party must apply ethical practices during and after the data sharing process to ensure that they are used with justice, integrity, honesty, and respect.</w:t>
      </w:r>
    </w:p>
    <w:p w14:paraId="34836CA9" w14:textId="7F32ACCE" w:rsidR="00F77B22" w:rsidRPr="00045E2C" w:rsidRDefault="00F77B22" w:rsidP="00045E2C">
      <w:pPr>
        <w:autoSpaceDE w:val="0"/>
        <w:autoSpaceDN w:val="0"/>
        <w:adjustRightInd w:val="0"/>
        <w:spacing w:after="240" w:line="240" w:lineRule="auto"/>
        <w:rPr>
          <w:rFonts w:ascii="Times-Roman" w:hAnsi="Times-Roman" w:cs="Times-Roman"/>
          <w:kern w:val="0"/>
          <w14:ligatures w14:val="none"/>
        </w:rPr>
      </w:pPr>
      <w:r w:rsidRPr="008806F7">
        <w:rPr>
          <w:b/>
          <w:bCs/>
        </w:rPr>
        <w:t>Third: Personal Data</w:t>
      </w:r>
    </w:p>
    <w:p w14:paraId="30EC5C46" w14:textId="77777777" w:rsidR="00F77B22" w:rsidRDefault="00F77B22" w:rsidP="00F77B22">
      <w:pPr>
        <w:pStyle w:val="a3"/>
        <w:numPr>
          <w:ilvl w:val="0"/>
          <w:numId w:val="5"/>
        </w:numPr>
        <w:ind w:left="360" w:hanging="360"/>
        <w:jc w:val="both"/>
      </w:pPr>
      <w:r>
        <w:t>Based on the evaluation of the data sharing request and the purpose of requesting the data, and in alignment with the Personal Data Protection Policy, the first party must determine the necessary pre-processing requirements before data is shared with the second party, including masking, anonymization, and aggregation, without impacting the purpose of use</w:t>
      </w:r>
    </w:p>
    <w:p w14:paraId="769CAAD7" w14:textId="77777777" w:rsidR="00F77B22" w:rsidRDefault="00F77B22" w:rsidP="00F77B22">
      <w:pPr>
        <w:pStyle w:val="a3"/>
        <w:numPr>
          <w:ilvl w:val="0"/>
          <w:numId w:val="5"/>
        </w:numPr>
        <w:ind w:left="360" w:hanging="360"/>
        <w:jc w:val="both"/>
      </w:pPr>
      <w:r>
        <w:t>The second party must refrain from trying to identify individuals whose, personal data has been shared, in any way or for any purpose</w:t>
      </w:r>
    </w:p>
    <w:p w14:paraId="7352E9E5" w14:textId="77777777" w:rsidR="00F77B22" w:rsidRDefault="00F77B22" w:rsidP="00F77B22">
      <w:pPr>
        <w:pStyle w:val="a3"/>
        <w:numPr>
          <w:ilvl w:val="0"/>
          <w:numId w:val="5"/>
        </w:numPr>
        <w:ind w:left="360" w:hanging="360"/>
        <w:jc w:val="both"/>
      </w:pPr>
      <w:r>
        <w:t>The second party must refrain from attempting to communicate with the data subjects in any way or for any purpose, except where necessary for the purpose of data sharing, provided that the first party has set the necessary controls to protect the privacy of data subjects and their rights, in accordance with the relevant laws and bylaws and key principles, and in compliance with the Personal Data Protection policy</w:t>
      </w:r>
    </w:p>
    <w:p w14:paraId="4EE3F6B1" w14:textId="5186E82D" w:rsidR="00F77B22" w:rsidRDefault="00F77B22" w:rsidP="00F77B22">
      <w:pPr>
        <w:pStyle w:val="a3"/>
        <w:numPr>
          <w:ilvl w:val="0"/>
          <w:numId w:val="5"/>
        </w:numPr>
        <w:ind w:left="360" w:hanging="360"/>
        <w:jc w:val="both"/>
      </w:pPr>
      <w:r>
        <w:t xml:space="preserve">All parties must comply with all relevant regulations and their provisions, including the Personal Data Protection Law and bylaws, and </w:t>
      </w:r>
      <w:r w:rsidR="001E6670">
        <w:t xml:space="preserve">first party </w:t>
      </w:r>
      <w:r>
        <w:t>regulations</w:t>
      </w:r>
    </w:p>
    <w:p w14:paraId="1A7BD1EC" w14:textId="77777777" w:rsidR="00F77B22" w:rsidRDefault="00F77B22" w:rsidP="00F77B22">
      <w:pPr>
        <w:pStyle w:val="a3"/>
        <w:numPr>
          <w:ilvl w:val="0"/>
          <w:numId w:val="5"/>
        </w:numPr>
        <w:ind w:left="360" w:hanging="360"/>
        <w:jc w:val="both"/>
      </w:pPr>
      <w:r>
        <w:t>Transfer of Personal Data outside the Kingdom:</w:t>
      </w:r>
    </w:p>
    <w:p w14:paraId="1B311A9C" w14:textId="242F2C63" w:rsidR="00F77B22" w:rsidRDefault="00F77B22" w:rsidP="00F77B22">
      <w:pPr>
        <w:pStyle w:val="a3"/>
        <w:numPr>
          <w:ilvl w:val="0"/>
          <w:numId w:val="6"/>
        </w:numPr>
        <w:ind w:left="810" w:hanging="450"/>
        <w:jc w:val="both"/>
      </w:pPr>
      <w:r>
        <w:t xml:space="preserve">The second party must comply with all relevant regulations and their provisions, including the Personal Data Protection Law and bylaws, particularly what is focused on the transfer of Personal Data outside the geographical boundaries of the Kingdom, and </w:t>
      </w:r>
      <w:r w:rsidR="001E6670">
        <w:t>first party</w:t>
      </w:r>
      <w:r>
        <w:t xml:space="preserve"> regulations</w:t>
      </w:r>
    </w:p>
    <w:p w14:paraId="45D69E46" w14:textId="77777777" w:rsidR="00F77B22" w:rsidRDefault="00F77B22" w:rsidP="00F77B22">
      <w:pPr>
        <w:pStyle w:val="a3"/>
        <w:numPr>
          <w:ilvl w:val="0"/>
          <w:numId w:val="6"/>
        </w:numPr>
        <w:ind w:left="810" w:hanging="450"/>
        <w:jc w:val="both"/>
      </w:pPr>
      <w:r>
        <w:t>If personal data is required to be transferred outside the kingdom under this agreement, the first party must specify the administrative procedures, technical measures, physical controls, personal data protection controls and necessary security controls, and the second party must abide by them and act on them</w:t>
      </w:r>
    </w:p>
    <w:p w14:paraId="5582C7D5" w14:textId="77777777" w:rsidR="00F77B22" w:rsidRDefault="00F77B22" w:rsidP="00F77B22">
      <w:pPr>
        <w:pStyle w:val="a3"/>
        <w:numPr>
          <w:ilvl w:val="0"/>
          <w:numId w:val="6"/>
        </w:numPr>
        <w:ind w:left="810" w:hanging="450"/>
        <w:jc w:val="both"/>
      </w:pPr>
      <w:r>
        <w:t>The parties must verify that the transfer or disclosure of data does not affect national security or the interests of the Kingdom</w:t>
      </w:r>
    </w:p>
    <w:p w14:paraId="15391F82" w14:textId="77777777" w:rsidR="00F77B22" w:rsidRDefault="00F77B22" w:rsidP="00F77B22">
      <w:pPr>
        <w:pStyle w:val="a3"/>
        <w:numPr>
          <w:ilvl w:val="0"/>
          <w:numId w:val="6"/>
        </w:numPr>
        <w:ind w:left="810" w:hanging="450"/>
        <w:jc w:val="both"/>
      </w:pPr>
      <w:r>
        <w:t>The second party must provide sufficient safeguards, to the first party, to maintain the confidentiality of the personal data that will be transferred or disclosed, and to preserve the rights of the data subjects</w:t>
      </w:r>
    </w:p>
    <w:p w14:paraId="4B7A6BA2" w14:textId="6BFC52E9" w:rsidR="00F77B22" w:rsidRPr="00253E93" w:rsidRDefault="00F77B22" w:rsidP="001860E2">
      <w:pPr>
        <w:spacing w:before="240"/>
        <w:jc w:val="both"/>
        <w:rPr>
          <w:b/>
          <w:bCs/>
        </w:rPr>
      </w:pPr>
      <w:r w:rsidRPr="00253E93">
        <w:rPr>
          <w:b/>
          <w:bCs/>
        </w:rPr>
        <w:t>Clause (6) Outsourcing:</w:t>
      </w:r>
    </w:p>
    <w:p w14:paraId="3280028A" w14:textId="77777777" w:rsidR="00F77B22" w:rsidRDefault="00F77B22" w:rsidP="00F77B22">
      <w:pPr>
        <w:jc w:val="both"/>
        <w:rPr>
          <w:rtl/>
        </w:rPr>
      </w:pPr>
      <w:r>
        <w:lastRenderedPageBreak/>
        <w:t>Neither party may waive its obligations under this Agreement, in whole or in part, to a third party without the prior written consent of the other party in this Agreement.</w:t>
      </w:r>
    </w:p>
    <w:p w14:paraId="73EE360E" w14:textId="77777777" w:rsidR="00F77B22" w:rsidRPr="00253E93" w:rsidRDefault="00F77B22" w:rsidP="00F77B22">
      <w:pPr>
        <w:jc w:val="both"/>
        <w:rPr>
          <w:b/>
          <w:bCs/>
        </w:rPr>
      </w:pPr>
      <w:r w:rsidRPr="00DB0F82">
        <w:rPr>
          <w:b/>
          <w:bCs/>
        </w:rPr>
        <w:t>Clause</w:t>
      </w:r>
      <w:r w:rsidRPr="00253E93">
        <w:rPr>
          <w:b/>
          <w:bCs/>
        </w:rPr>
        <w:t xml:space="preserve"> (7) Maintaining Data Confidentiality:</w:t>
      </w:r>
    </w:p>
    <w:p w14:paraId="149CB3B2" w14:textId="77777777" w:rsidR="00F77B22" w:rsidRPr="00253E93" w:rsidRDefault="00F77B22" w:rsidP="00F77B22">
      <w:pPr>
        <w:jc w:val="both"/>
        <w:rPr>
          <w:b/>
          <w:bCs/>
        </w:rPr>
      </w:pPr>
      <w:r w:rsidRPr="00253E93">
        <w:rPr>
          <w:b/>
          <w:bCs/>
        </w:rPr>
        <w:t>First: Commitment to Maintaining Confidentiality</w:t>
      </w:r>
    </w:p>
    <w:p w14:paraId="5AA669D6" w14:textId="77777777" w:rsidR="00F77B22" w:rsidRDefault="00F77B22" w:rsidP="00F77B22">
      <w:pPr>
        <w:pStyle w:val="a3"/>
        <w:numPr>
          <w:ilvl w:val="0"/>
          <w:numId w:val="7"/>
        </w:numPr>
        <w:ind w:left="360" w:hanging="360"/>
        <w:jc w:val="both"/>
      </w:pPr>
      <w:r>
        <w:t>The second party must maintain the confidentiality of the data, procedures, operations, and agents disclosed by the first party under this Agreement, taking effect even after the expiration or termination of this Agreement</w:t>
      </w:r>
    </w:p>
    <w:p w14:paraId="3D371D18" w14:textId="77777777" w:rsidR="00F77B22" w:rsidRDefault="00F77B22" w:rsidP="00F77B22">
      <w:pPr>
        <w:pStyle w:val="a3"/>
        <w:numPr>
          <w:ilvl w:val="0"/>
          <w:numId w:val="7"/>
        </w:numPr>
        <w:ind w:left="360" w:hanging="360"/>
        <w:jc w:val="both"/>
      </w:pPr>
      <w:r>
        <w:t>The second party must maintain the confidentiality of the work and any related information, and to abide by the Penal Law on Dissemination and Disclosure of Classified Information and Documents and its bylaws</w:t>
      </w:r>
    </w:p>
    <w:p w14:paraId="06640035" w14:textId="77777777" w:rsidR="00F77B22" w:rsidRDefault="00F77B22" w:rsidP="00F77B22">
      <w:pPr>
        <w:pStyle w:val="a3"/>
        <w:numPr>
          <w:ilvl w:val="0"/>
          <w:numId w:val="7"/>
        </w:numPr>
        <w:ind w:left="360" w:hanging="360"/>
        <w:jc w:val="both"/>
      </w:pPr>
      <w:r>
        <w:t>The second party must restrict the use of shared confidential data on specific sites, whether physical, such as offices, or virtual, using encoding or applications specific for this purpose</w:t>
      </w:r>
    </w:p>
    <w:p w14:paraId="4568A69A" w14:textId="77777777" w:rsidR="00F77B22" w:rsidRDefault="00F77B22" w:rsidP="00F77B22">
      <w:pPr>
        <w:pStyle w:val="a3"/>
        <w:numPr>
          <w:ilvl w:val="0"/>
          <w:numId w:val="7"/>
        </w:numPr>
        <w:ind w:left="360" w:hanging="360"/>
        <w:jc w:val="both"/>
      </w:pPr>
      <w:r>
        <w:t>The second party must adhere to, at least, the same degree of care and maintenance, to handle and protect data shared under this Agreement, that is exercised when handling their own confidential data and information</w:t>
      </w:r>
    </w:p>
    <w:p w14:paraId="5ACC485F" w14:textId="77777777" w:rsidR="00F77B22" w:rsidRDefault="00F77B22" w:rsidP="00F77B22">
      <w:pPr>
        <w:pStyle w:val="a3"/>
        <w:numPr>
          <w:ilvl w:val="0"/>
          <w:numId w:val="7"/>
        </w:numPr>
        <w:ind w:left="360" w:hanging="360"/>
        <w:jc w:val="both"/>
      </w:pPr>
      <w:r>
        <w:t>Without violating what is stated in Paragraph (4) of the 1st clause of Clause 7, the second party must commit to applying the reasonable degree of care and maintenance to protect the data shared under this Agreement from misuse and unauthorized access or disclosure, unless a higher degree of care is explicitly requested</w:t>
      </w:r>
    </w:p>
    <w:p w14:paraId="6A0149F6" w14:textId="77777777" w:rsidR="00F77B22" w:rsidRPr="00F54AB1" w:rsidRDefault="00F77B22" w:rsidP="00F77B22">
      <w:pPr>
        <w:jc w:val="both"/>
        <w:rPr>
          <w:b/>
          <w:bCs/>
        </w:rPr>
      </w:pPr>
      <w:r w:rsidRPr="00F54AB1">
        <w:rPr>
          <w:b/>
          <w:bCs/>
        </w:rPr>
        <w:t>Second: Disclosure of Data</w:t>
      </w:r>
    </w:p>
    <w:p w14:paraId="4E7F6052" w14:textId="77777777" w:rsidR="00F77B22" w:rsidRDefault="00F77B22" w:rsidP="00F77B22">
      <w:pPr>
        <w:jc w:val="both"/>
      </w:pPr>
      <w:r>
        <w:t>The second party may not disclose confidential data to any third party, except for what is permitted under the "Authorized Disclosure" clause.</w:t>
      </w:r>
    </w:p>
    <w:p w14:paraId="079F1098" w14:textId="77777777" w:rsidR="00F77B22" w:rsidRDefault="00F77B22" w:rsidP="00F77B22">
      <w:pPr>
        <w:pStyle w:val="a3"/>
        <w:numPr>
          <w:ilvl w:val="0"/>
          <w:numId w:val="9"/>
        </w:numPr>
        <w:ind w:left="360" w:hanging="360"/>
        <w:jc w:val="both"/>
      </w:pPr>
      <w:r>
        <w:t>Authorized Disclosure</w:t>
      </w:r>
    </w:p>
    <w:p w14:paraId="7C4C52C9" w14:textId="77777777" w:rsidR="00F77B22" w:rsidRDefault="00F77B22" w:rsidP="00F77B22">
      <w:pPr>
        <w:jc w:val="both"/>
        <w:rPr>
          <w:rtl/>
        </w:rPr>
      </w:pPr>
      <w:r>
        <w:t>The second party may disclose shared confidential data, if the first party agrees in writing to disclosure, to employees or affiliates whose nature of work requires access to such data on the "Need to Know" basis, in accordance with the Data Classification policy and key principles</w:t>
      </w:r>
    </w:p>
    <w:p w14:paraId="1710D25F" w14:textId="77777777" w:rsidR="00F77B22" w:rsidRPr="00EF431E" w:rsidRDefault="00F77B22" w:rsidP="00F77B22">
      <w:pPr>
        <w:jc w:val="both"/>
        <w:rPr>
          <w:b/>
          <w:bCs/>
        </w:rPr>
      </w:pPr>
      <w:r w:rsidRPr="00EF431E">
        <w:rPr>
          <w:b/>
          <w:bCs/>
        </w:rPr>
        <w:t>Third: Unauthorized Disclosure</w:t>
      </w:r>
    </w:p>
    <w:p w14:paraId="7B6348F8" w14:textId="77777777" w:rsidR="00F77B22" w:rsidRDefault="00F77B22" w:rsidP="00F77B22">
      <w:pPr>
        <w:pStyle w:val="a3"/>
        <w:numPr>
          <w:ilvl w:val="0"/>
          <w:numId w:val="10"/>
        </w:numPr>
        <w:ind w:left="360" w:hanging="360"/>
        <w:jc w:val="both"/>
      </w:pPr>
      <w:r>
        <w:t>The second party must notify the first party within a period of 72 hours of discovering any unauthorized use or disclosure</w:t>
      </w:r>
    </w:p>
    <w:p w14:paraId="2AF356B8" w14:textId="77777777" w:rsidR="00F77B22" w:rsidRDefault="00F77B22" w:rsidP="00F77B22">
      <w:pPr>
        <w:pStyle w:val="a3"/>
        <w:numPr>
          <w:ilvl w:val="0"/>
          <w:numId w:val="10"/>
        </w:numPr>
        <w:ind w:left="360" w:hanging="360"/>
        <w:jc w:val="both"/>
      </w:pPr>
      <w:r>
        <w:t>The second party must undertake any corrective action, specified by the first party, and determined to be necessary to reduce any negative effects of the unauthorized use or disclosure</w:t>
      </w:r>
    </w:p>
    <w:p w14:paraId="545297CD" w14:textId="77777777" w:rsidR="00F77B22" w:rsidRPr="00D1540F" w:rsidRDefault="00F77B22" w:rsidP="00F77B22">
      <w:pPr>
        <w:jc w:val="both"/>
        <w:rPr>
          <w:b/>
          <w:bCs/>
        </w:rPr>
      </w:pPr>
      <w:r w:rsidRPr="00D1540F">
        <w:rPr>
          <w:b/>
          <w:bCs/>
        </w:rPr>
        <w:t>Fourth: Copying and Editing Data</w:t>
      </w:r>
    </w:p>
    <w:p w14:paraId="7F966DD5" w14:textId="77777777" w:rsidR="00F77B22" w:rsidRDefault="00F77B22" w:rsidP="00F77B22">
      <w:pPr>
        <w:jc w:val="both"/>
        <w:rPr>
          <w:rtl/>
        </w:rPr>
      </w:pPr>
      <w:r>
        <w:lastRenderedPageBreak/>
        <w:t>The second party may not copy, record, photograph, reproduce, modify, or perform any reverse engineering procedures or any other processing of data, that has been shared under this Agreement, without a prior written consent from the first party.</w:t>
      </w:r>
    </w:p>
    <w:p w14:paraId="490086D4" w14:textId="77777777" w:rsidR="00F77B22" w:rsidRPr="00D1540F" w:rsidRDefault="00F77B22" w:rsidP="00F77B22">
      <w:pPr>
        <w:jc w:val="both"/>
        <w:rPr>
          <w:b/>
          <w:bCs/>
        </w:rPr>
      </w:pPr>
      <w:r w:rsidRPr="00D1540F">
        <w:rPr>
          <w:b/>
          <w:bCs/>
        </w:rPr>
        <w:t>Clause (8) Publication:</w:t>
      </w:r>
    </w:p>
    <w:p w14:paraId="344155FF" w14:textId="77777777" w:rsidR="00F77B22" w:rsidRPr="00D1540F" w:rsidRDefault="00F77B22" w:rsidP="00F77B22">
      <w:pPr>
        <w:jc w:val="both"/>
        <w:rPr>
          <w:b/>
          <w:bCs/>
        </w:rPr>
      </w:pPr>
      <w:r w:rsidRPr="00D1540F">
        <w:rPr>
          <w:b/>
          <w:bCs/>
        </w:rPr>
        <w:t>First: Proposed Publications</w:t>
      </w:r>
    </w:p>
    <w:p w14:paraId="498CEF74" w14:textId="77777777" w:rsidR="00F77B22" w:rsidRDefault="00F77B22" w:rsidP="00F77B22">
      <w:pPr>
        <w:jc w:val="both"/>
        <w:rPr>
          <w:rtl/>
        </w:rPr>
      </w:pPr>
      <w:r>
        <w:t>The second party must provide the first party with a copy of any proposed publication or presentation at least [</w:t>
      </w:r>
      <w:r w:rsidRPr="00C24723">
        <w:rPr>
          <w:highlight w:val="yellow"/>
        </w:rPr>
        <w:t>number of months</w:t>
      </w:r>
      <w:r>
        <w:t>] months before submitting the proposal to a magazine, newspaper, editor, or third party.</w:t>
      </w:r>
    </w:p>
    <w:p w14:paraId="3ECB0A7C" w14:textId="77777777" w:rsidR="00F77B22" w:rsidRPr="00570E56" w:rsidRDefault="00F77B22" w:rsidP="00F77B22">
      <w:pPr>
        <w:jc w:val="both"/>
        <w:rPr>
          <w:b/>
          <w:bCs/>
        </w:rPr>
      </w:pPr>
      <w:r w:rsidRPr="00570E56">
        <w:rPr>
          <w:b/>
          <w:bCs/>
        </w:rPr>
        <w:t>Second: Objection</w:t>
      </w:r>
    </w:p>
    <w:p w14:paraId="0E5E0C9E" w14:textId="77777777" w:rsidR="00F77B22" w:rsidRDefault="00F77B22" w:rsidP="00F77B22">
      <w:pPr>
        <w:jc w:val="both"/>
        <w:rPr>
          <w:rtl/>
        </w:rPr>
      </w:pPr>
      <w:r>
        <w:t>The first party may object to publishing the proposed publication or presentation, referred to in the first clause of Clause 8, within [</w:t>
      </w:r>
      <w:r w:rsidRPr="00C24723">
        <w:rPr>
          <w:highlight w:val="yellow"/>
        </w:rPr>
        <w:t>number of months</w:t>
      </w:r>
      <w:r>
        <w:t>] months of receiving the proposal, for reasons related to intellectual property rights.</w:t>
      </w:r>
    </w:p>
    <w:p w14:paraId="4916CD82" w14:textId="77777777" w:rsidR="00F77B22" w:rsidRPr="00570E56" w:rsidRDefault="00F77B22" w:rsidP="00F77B22">
      <w:pPr>
        <w:jc w:val="both"/>
        <w:rPr>
          <w:b/>
          <w:bCs/>
        </w:rPr>
      </w:pPr>
      <w:r w:rsidRPr="00570E56">
        <w:rPr>
          <w:b/>
          <w:bCs/>
        </w:rPr>
        <w:t>Third: Use of Name or Logo</w:t>
      </w:r>
    </w:p>
    <w:p w14:paraId="0AD6D257" w14:textId="77777777" w:rsidR="00F77B22" w:rsidRDefault="00F77B22" w:rsidP="00F77B22">
      <w:pPr>
        <w:jc w:val="both"/>
        <w:rPr>
          <w:rtl/>
        </w:rPr>
      </w:pPr>
      <w:r>
        <w:t>Neither party may use the other party's name, logos, trademarks, or any other marks without a written consent from that party that clearly states the authorized method, limitations, and conditions of use.</w:t>
      </w:r>
    </w:p>
    <w:p w14:paraId="6E500C79" w14:textId="77777777" w:rsidR="00F77B22" w:rsidRPr="00570E56" w:rsidRDefault="00F77B22" w:rsidP="00F77B22">
      <w:pPr>
        <w:jc w:val="both"/>
        <w:rPr>
          <w:b/>
          <w:bCs/>
        </w:rPr>
      </w:pPr>
      <w:r w:rsidRPr="00570E56">
        <w:rPr>
          <w:b/>
          <w:bCs/>
        </w:rPr>
        <w:t>Clause (9) Data Quality:</w:t>
      </w:r>
    </w:p>
    <w:p w14:paraId="0FFB78FE" w14:textId="77777777" w:rsidR="00F77B22" w:rsidRDefault="00F77B22" w:rsidP="00F77B22">
      <w:pPr>
        <w:jc w:val="both"/>
        <w:rPr>
          <w:rtl/>
        </w:rPr>
      </w:pPr>
      <w:r>
        <w:t>The first party must take the appropriate and standard measures to verify the quality of the data to ensure its accuracy, completeness, and timeliness before sharing it with the second party.</w:t>
      </w:r>
    </w:p>
    <w:p w14:paraId="3D5D65A4" w14:textId="77777777" w:rsidR="00F77B22" w:rsidRPr="00570E56" w:rsidRDefault="00F77B22" w:rsidP="00F77B22">
      <w:pPr>
        <w:jc w:val="both"/>
        <w:rPr>
          <w:b/>
          <w:bCs/>
        </w:rPr>
      </w:pPr>
      <w:r w:rsidRPr="00570E56">
        <w:rPr>
          <w:b/>
          <w:bCs/>
        </w:rPr>
        <w:t>Clause (10) Data Protection:</w:t>
      </w:r>
    </w:p>
    <w:p w14:paraId="4311155A" w14:textId="77777777" w:rsidR="00F77B22" w:rsidRPr="0065541C" w:rsidRDefault="00F77B22" w:rsidP="00F77B22">
      <w:pPr>
        <w:jc w:val="both"/>
        <w:rPr>
          <w:b/>
          <w:bCs/>
        </w:rPr>
      </w:pPr>
      <w:r w:rsidRPr="0065541C">
        <w:rPr>
          <w:b/>
          <w:bCs/>
        </w:rPr>
        <w:t>First: Policies and Terms of Use</w:t>
      </w:r>
    </w:p>
    <w:p w14:paraId="016CF032" w14:textId="77777777" w:rsidR="00F77B22" w:rsidRDefault="00F77B22" w:rsidP="00F77B22">
      <w:pPr>
        <w:pStyle w:val="a3"/>
        <w:numPr>
          <w:ilvl w:val="0"/>
          <w:numId w:val="11"/>
        </w:numPr>
        <w:ind w:left="360" w:hanging="360"/>
        <w:jc w:val="both"/>
      </w:pPr>
      <w:r>
        <w:t>The first party must set appropriate security controls and standards to prevent unauthorized access, use or disclosure of data, and the second party must comply with and act on these controls and standards</w:t>
      </w:r>
    </w:p>
    <w:p w14:paraId="4B47611D" w14:textId="77777777" w:rsidR="00F77B22" w:rsidRDefault="00F77B22" w:rsidP="00F77B22">
      <w:pPr>
        <w:pStyle w:val="a3"/>
        <w:numPr>
          <w:ilvl w:val="0"/>
          <w:numId w:val="11"/>
        </w:numPr>
        <w:ind w:left="360" w:hanging="360"/>
        <w:jc w:val="both"/>
      </w:pPr>
      <w:r>
        <w:t>The second party must give access to shared data on the “Need to Know” basis, and to as few employees as possible whose nature of work requires it, in a way that does not lead to overlapping specialization or dissipation of liability</w:t>
      </w:r>
    </w:p>
    <w:p w14:paraId="0C658329" w14:textId="77777777" w:rsidR="00F77B22" w:rsidRDefault="00F77B22" w:rsidP="00F77B22">
      <w:pPr>
        <w:pStyle w:val="a3"/>
        <w:numPr>
          <w:ilvl w:val="0"/>
          <w:numId w:val="11"/>
        </w:numPr>
        <w:ind w:left="360" w:hanging="360"/>
        <w:jc w:val="both"/>
      </w:pPr>
      <w:r>
        <w:t>The second party must restrict the access privileges, given to employees, to the minimum necessary to perform the tasks and responsibilities assigned to them in relation to the data shared under this Agreement</w:t>
      </w:r>
    </w:p>
    <w:p w14:paraId="2D6570DF" w14:textId="77777777" w:rsidR="00F77B22" w:rsidRDefault="00F77B22" w:rsidP="00F77B22">
      <w:pPr>
        <w:pStyle w:val="a3"/>
        <w:numPr>
          <w:ilvl w:val="0"/>
          <w:numId w:val="11"/>
        </w:numPr>
        <w:ind w:left="360" w:hanging="360"/>
        <w:jc w:val="both"/>
      </w:pPr>
      <w:r>
        <w:t xml:space="preserve">The second party must implement the administrative and technical measures required to document the stages of the processing of the shared data, in registers referred to as Usage </w:t>
      </w:r>
      <w:r>
        <w:lastRenderedPageBreak/>
        <w:t>Registers, and to provide the capability of identifying the user responsible for each of these stages</w:t>
      </w:r>
    </w:p>
    <w:p w14:paraId="27A7DE99" w14:textId="77777777" w:rsidR="00F77B22" w:rsidRDefault="00F77B22" w:rsidP="00F77B22">
      <w:pPr>
        <w:pStyle w:val="a3"/>
        <w:numPr>
          <w:ilvl w:val="0"/>
          <w:numId w:val="11"/>
        </w:numPr>
        <w:ind w:left="360" w:hanging="360"/>
        <w:jc w:val="both"/>
      </w:pPr>
      <w:r>
        <w:t>The second party must have all employees involved in the processing of the shared data sign a pledge to maintain the shared data and not disclose any of it, except for what is stated in the "Authorized Disclosure"</w:t>
      </w:r>
    </w:p>
    <w:p w14:paraId="4471E8D9" w14:textId="5315D293" w:rsidR="00045E2C" w:rsidRPr="00AA2B1A" w:rsidRDefault="00F77B22" w:rsidP="00AA2B1A">
      <w:pPr>
        <w:pStyle w:val="a3"/>
        <w:numPr>
          <w:ilvl w:val="0"/>
          <w:numId w:val="11"/>
        </w:numPr>
        <w:ind w:left="360" w:hanging="360"/>
        <w:jc w:val="both"/>
      </w:pPr>
      <w:r>
        <w:t>The second party must assign the responsibility of processing protected data to employees who are honest and responsible, ensuring that this assignment is done in compliance with the data classification level</w:t>
      </w:r>
    </w:p>
    <w:p w14:paraId="796DE482" w14:textId="77777777" w:rsidR="00F77B22" w:rsidRPr="00A90BE7" w:rsidRDefault="00F77B22" w:rsidP="00F77B22">
      <w:pPr>
        <w:jc w:val="both"/>
        <w:rPr>
          <w:b/>
          <w:bCs/>
        </w:rPr>
      </w:pPr>
      <w:r w:rsidRPr="00A90BE7">
        <w:rPr>
          <w:b/>
          <w:bCs/>
        </w:rPr>
        <w:t>Second: Network Security</w:t>
      </w:r>
    </w:p>
    <w:p w14:paraId="07E447A4" w14:textId="77777777" w:rsidR="00F77B22" w:rsidRDefault="00F77B22" w:rsidP="00F77B22">
      <w:pPr>
        <w:jc w:val="both"/>
        <w:rPr>
          <w:rtl/>
        </w:rPr>
      </w:pPr>
      <w:r>
        <w:t>The second party must maintain the network security in alignment with best practices, using similar network security practices used in their entity’s internal network, and in compliance with the National Cybersecurity Authority (NCA) regulations and standards, or as requested by the first party.</w:t>
      </w:r>
    </w:p>
    <w:p w14:paraId="5B9D0E28" w14:textId="77777777" w:rsidR="00F77B22" w:rsidRPr="00A90BE7" w:rsidRDefault="00F77B22" w:rsidP="00F77B22">
      <w:pPr>
        <w:jc w:val="both"/>
        <w:rPr>
          <w:b/>
          <w:bCs/>
        </w:rPr>
      </w:pPr>
      <w:r w:rsidRPr="00A90BE7">
        <w:rPr>
          <w:b/>
          <w:bCs/>
        </w:rPr>
        <w:t>Third: Data Security</w:t>
      </w:r>
    </w:p>
    <w:p w14:paraId="3334FB7C" w14:textId="77777777" w:rsidR="00F77B22" w:rsidRDefault="00F77B22" w:rsidP="00F77B22">
      <w:pPr>
        <w:jc w:val="both"/>
        <w:rPr>
          <w:rtl/>
        </w:rPr>
      </w:pPr>
      <w:r>
        <w:t>The second party must maintain the integrity and timeliness of data to ensure its availability when needed, using best-practice administrative, technical, and physical procedures, similar practices applied by the second party to its own data, and in compliance with NCA’s regulations and standards, or as requested by the first party.</w:t>
      </w:r>
    </w:p>
    <w:p w14:paraId="12A08D8E" w14:textId="77777777" w:rsidR="00F77B22" w:rsidRPr="00FE2C59" w:rsidRDefault="00F77B22" w:rsidP="00F77B22">
      <w:pPr>
        <w:jc w:val="both"/>
        <w:rPr>
          <w:b/>
          <w:bCs/>
        </w:rPr>
      </w:pPr>
      <w:r w:rsidRPr="00FE2C59">
        <w:rPr>
          <w:b/>
          <w:bCs/>
        </w:rPr>
        <w:t>Fourth: Data Transfer between Parties</w:t>
      </w:r>
    </w:p>
    <w:p w14:paraId="34633B55" w14:textId="77777777" w:rsidR="00F77B22" w:rsidRDefault="00F77B22" w:rsidP="00F77B22">
      <w:pPr>
        <w:jc w:val="both"/>
        <w:rPr>
          <w:rtl/>
        </w:rPr>
      </w:pPr>
      <w:r>
        <w:t>Both parties must verify that all data transfers, transmissions, or electronic exchanges are made using secure channels, including the use of approved encrypted protocols or the equivalent, in compliance with NCA’s requirements.</w:t>
      </w:r>
    </w:p>
    <w:p w14:paraId="5DE7EEF0" w14:textId="77777777" w:rsidR="00F77B22" w:rsidRPr="00FE2C59" w:rsidRDefault="00F77B22" w:rsidP="00F77B22">
      <w:pPr>
        <w:jc w:val="both"/>
        <w:rPr>
          <w:b/>
          <w:bCs/>
        </w:rPr>
      </w:pPr>
      <w:r w:rsidRPr="00FE2C59">
        <w:rPr>
          <w:b/>
          <w:bCs/>
        </w:rPr>
        <w:t>Fifth: Data Encryption</w:t>
      </w:r>
    </w:p>
    <w:p w14:paraId="25C65CD5" w14:textId="77777777" w:rsidR="00F77B22" w:rsidRDefault="00F77B22" w:rsidP="00F77B22">
      <w:pPr>
        <w:jc w:val="both"/>
        <w:rPr>
          <w:rtl/>
        </w:rPr>
      </w:pPr>
      <w:r>
        <w:t>The second party must use encryption solutions approved by NCA, or as requested by the first party, to encrypt all protected data, including operational, archived and backup data.</w:t>
      </w:r>
    </w:p>
    <w:p w14:paraId="45E42395" w14:textId="77777777" w:rsidR="00F77B22" w:rsidRPr="00FE2C59" w:rsidRDefault="00F77B22" w:rsidP="00F77B22">
      <w:pPr>
        <w:jc w:val="both"/>
        <w:rPr>
          <w:b/>
          <w:bCs/>
        </w:rPr>
      </w:pPr>
      <w:r w:rsidRPr="00FE2C59">
        <w:rPr>
          <w:b/>
          <w:bCs/>
        </w:rPr>
        <w:t>Sixth: Notice of Security Incidents</w:t>
      </w:r>
    </w:p>
    <w:p w14:paraId="352D0486" w14:textId="023E9C35" w:rsidR="00045E2C" w:rsidRPr="001860E2" w:rsidRDefault="00F77B22" w:rsidP="00AA2B1A">
      <w:pPr>
        <w:jc w:val="both"/>
        <w:rPr>
          <w:rFonts w:ascii="Times-Roman" w:hAnsi="Times-Roman" w:cs="Baghdad"/>
          <w:kern w:val="0"/>
          <w14:ligatures w14:val="none"/>
        </w:rPr>
      </w:pPr>
      <w:r>
        <w:t>The second party must notify the first party, without delay, and in no more than 72 hours after any security incident, breach of shared data, or any other event that requires notice, as per the applicable laws and regulations, and the policies and principles of the National Data Management Office (NDMO).</w:t>
      </w:r>
    </w:p>
    <w:p w14:paraId="190E41BF" w14:textId="77777777" w:rsidR="00F77B22" w:rsidRPr="00FE2C59" w:rsidRDefault="00F77B22" w:rsidP="00F77B22">
      <w:pPr>
        <w:jc w:val="both"/>
        <w:rPr>
          <w:b/>
          <w:bCs/>
        </w:rPr>
      </w:pPr>
      <w:r w:rsidRPr="00FE2C59">
        <w:rPr>
          <w:b/>
          <w:bCs/>
        </w:rPr>
        <w:t>Clause (11) Review and Audit:</w:t>
      </w:r>
    </w:p>
    <w:p w14:paraId="52FCECCA" w14:textId="77777777" w:rsidR="00F77B22" w:rsidRDefault="00F77B22" w:rsidP="00F77B22">
      <w:pPr>
        <w:pStyle w:val="a3"/>
        <w:numPr>
          <w:ilvl w:val="0"/>
          <w:numId w:val="12"/>
        </w:numPr>
        <w:ind w:left="360" w:hanging="360"/>
        <w:jc w:val="both"/>
      </w:pPr>
      <w:r>
        <w:lastRenderedPageBreak/>
        <w:t>The first party has the right to review Usage Registers and audit the related activities of the second party, as well as its contractors or affiliates, after notifying the second party in writing, at least [</w:t>
      </w:r>
      <w:r w:rsidRPr="00C24723">
        <w:rPr>
          <w:highlight w:val="yellow"/>
        </w:rPr>
        <w:t>the number of days</w:t>
      </w:r>
      <w:r>
        <w:t>] working days in advance; the second party may not prevent the first party from their right to review and audit</w:t>
      </w:r>
    </w:p>
    <w:p w14:paraId="293A08C5" w14:textId="276E9F38" w:rsidR="00045E2C" w:rsidRPr="00AA2B1A" w:rsidRDefault="00F77B22" w:rsidP="00AA2B1A">
      <w:pPr>
        <w:pStyle w:val="a3"/>
        <w:numPr>
          <w:ilvl w:val="0"/>
          <w:numId w:val="12"/>
        </w:numPr>
        <w:ind w:left="360" w:hanging="360"/>
        <w:jc w:val="both"/>
      </w:pPr>
      <w:r>
        <w:t>The parties have the right to specify any external audit entity to conduct reviews that are aligned with best practices</w:t>
      </w:r>
    </w:p>
    <w:p w14:paraId="591F14E0" w14:textId="77777777" w:rsidR="00F77B22" w:rsidRPr="00685664" w:rsidRDefault="00F77B22" w:rsidP="00F77B22">
      <w:pPr>
        <w:jc w:val="both"/>
        <w:rPr>
          <w:b/>
          <w:bCs/>
        </w:rPr>
      </w:pPr>
      <w:r w:rsidRPr="00685664">
        <w:rPr>
          <w:b/>
          <w:bCs/>
        </w:rPr>
        <w:t>Clause (12) Intellectual Property:</w:t>
      </w:r>
    </w:p>
    <w:p w14:paraId="1870BA9B" w14:textId="77777777" w:rsidR="00F77B22" w:rsidRPr="00685664" w:rsidRDefault="00F77B22" w:rsidP="00F77B22">
      <w:pPr>
        <w:jc w:val="both"/>
        <w:rPr>
          <w:b/>
          <w:bCs/>
        </w:rPr>
      </w:pPr>
      <w:r w:rsidRPr="00685664">
        <w:rPr>
          <w:b/>
          <w:bCs/>
        </w:rPr>
        <w:t>First: Intellectual Property</w:t>
      </w:r>
    </w:p>
    <w:p w14:paraId="37B38EFF" w14:textId="77777777" w:rsidR="00F77B22" w:rsidRDefault="00F77B22" w:rsidP="00F77B22">
      <w:pPr>
        <w:jc w:val="both"/>
      </w:pPr>
      <w:r>
        <w:t>The data shared under this Agreement is the intellectual property of the first party; the second party may not use or disclose it for any purpose beyond this Agreement.</w:t>
      </w:r>
    </w:p>
    <w:p w14:paraId="7E81996F" w14:textId="77777777" w:rsidR="00F77B22" w:rsidRPr="00685664" w:rsidRDefault="00F77B22" w:rsidP="00F77B22">
      <w:pPr>
        <w:jc w:val="both"/>
        <w:rPr>
          <w:b/>
          <w:bCs/>
        </w:rPr>
      </w:pPr>
      <w:r w:rsidRPr="00685664">
        <w:rPr>
          <w:b/>
          <w:bCs/>
        </w:rPr>
        <w:t>Second: Developed Intellectual Property</w:t>
      </w:r>
    </w:p>
    <w:p w14:paraId="4CE83E7F" w14:textId="77777777" w:rsidR="00F77B22" w:rsidRDefault="00F77B22" w:rsidP="00F77B22">
      <w:pPr>
        <w:pStyle w:val="a3"/>
        <w:numPr>
          <w:ilvl w:val="0"/>
          <w:numId w:val="13"/>
        </w:numPr>
        <w:ind w:left="360" w:hanging="360"/>
        <w:jc w:val="both"/>
      </w:pPr>
      <w:r>
        <w:t>The first party has the right to use the data shared with the second party under this Agreement in developing any new intellectual property, without violating any intellectual property owned by the second party</w:t>
      </w:r>
    </w:p>
    <w:p w14:paraId="7DC66CAD" w14:textId="78A53A65" w:rsidR="00045E2C" w:rsidRPr="00AA2B1A" w:rsidRDefault="00F77B22" w:rsidP="00AA2B1A">
      <w:pPr>
        <w:pStyle w:val="a3"/>
        <w:numPr>
          <w:ilvl w:val="0"/>
          <w:numId w:val="13"/>
        </w:numPr>
        <w:ind w:left="360" w:hanging="360"/>
        <w:jc w:val="both"/>
      </w:pPr>
      <w:r>
        <w:t>If the second party develops any new intellectual property resulting from the data shared under this Agreement, the second party must notify the first party and sign a separate final agreement on the ownership of that new intellectual property</w:t>
      </w:r>
    </w:p>
    <w:p w14:paraId="497448B4" w14:textId="77777777" w:rsidR="00F77B22" w:rsidRPr="006A3F1F" w:rsidRDefault="00F77B22" w:rsidP="00F77B22">
      <w:pPr>
        <w:jc w:val="both"/>
        <w:rPr>
          <w:b/>
          <w:bCs/>
        </w:rPr>
      </w:pPr>
      <w:r w:rsidRPr="00AA2B1A">
        <w:rPr>
          <w:b/>
          <w:bCs/>
        </w:rPr>
        <w:t>Clause (13) Duration of Agreement:</w:t>
      </w:r>
    </w:p>
    <w:p w14:paraId="0D15EC19" w14:textId="77777777" w:rsidR="00F77B22" w:rsidRDefault="00F77B22" w:rsidP="00F77B22">
      <w:pPr>
        <w:jc w:val="both"/>
        <w:rPr>
          <w:rtl/>
        </w:rPr>
      </w:pPr>
      <w:r>
        <w:t>This Agreement shall become effective upon the date it is signed by the parties and will continue for a period of [</w:t>
      </w:r>
      <w:r w:rsidRPr="00C24723">
        <w:rPr>
          <w:highlight w:val="yellow"/>
        </w:rPr>
        <w:t>duration</w:t>
      </w:r>
      <w:r>
        <w:t>] unless it is terminated sooner.</w:t>
      </w:r>
    </w:p>
    <w:p w14:paraId="1D0F323B" w14:textId="77777777" w:rsidR="00F77B22" w:rsidRPr="006A3F1F" w:rsidRDefault="00F77B22" w:rsidP="00F77B22">
      <w:pPr>
        <w:jc w:val="both"/>
        <w:rPr>
          <w:b/>
          <w:bCs/>
        </w:rPr>
      </w:pPr>
      <w:r w:rsidRPr="006A3F1F">
        <w:rPr>
          <w:b/>
          <w:bCs/>
        </w:rPr>
        <w:t>Clause (14) Termination of Agreement:</w:t>
      </w:r>
    </w:p>
    <w:p w14:paraId="6B06CF48" w14:textId="77777777" w:rsidR="00F77B22" w:rsidRPr="006A3F1F" w:rsidRDefault="00F77B22" w:rsidP="00F77B22">
      <w:pPr>
        <w:jc w:val="both"/>
        <w:rPr>
          <w:b/>
          <w:bCs/>
        </w:rPr>
      </w:pPr>
      <w:r w:rsidRPr="006A3F1F">
        <w:rPr>
          <w:b/>
          <w:bCs/>
        </w:rPr>
        <w:t>First: Termination by Notice</w:t>
      </w:r>
    </w:p>
    <w:p w14:paraId="7F4AF2CA" w14:textId="77777777" w:rsidR="00F77B22" w:rsidRDefault="00F77B22" w:rsidP="00F77B22">
      <w:pPr>
        <w:jc w:val="both"/>
      </w:pPr>
      <w:r>
        <w:t>Either party may terminate this Agreement for any reason by notifying the other party within at least [</w:t>
      </w:r>
      <w:r w:rsidRPr="00C24723">
        <w:rPr>
          <w:highlight w:val="yellow"/>
        </w:rPr>
        <w:t>number of working days</w:t>
      </w:r>
      <w:r>
        <w:t>] working days.</w:t>
      </w:r>
    </w:p>
    <w:p w14:paraId="7951367A" w14:textId="77777777" w:rsidR="00F77B22" w:rsidRPr="006A3F1F" w:rsidRDefault="00F77B22" w:rsidP="00F77B22">
      <w:pPr>
        <w:jc w:val="both"/>
        <w:rPr>
          <w:b/>
          <w:bCs/>
        </w:rPr>
      </w:pPr>
      <w:r w:rsidRPr="006A3F1F">
        <w:rPr>
          <w:b/>
          <w:bCs/>
        </w:rPr>
        <w:t>Second: Termination for Breach</w:t>
      </w:r>
    </w:p>
    <w:p w14:paraId="3BA3D357" w14:textId="77777777" w:rsidR="00F77B22" w:rsidRDefault="00F77B22" w:rsidP="00F77B22">
      <w:pPr>
        <w:jc w:val="both"/>
      </w:pPr>
      <w:r>
        <w:t>Either party may immediately terminate this Agreement, by notifying the other party, in the event that the other party shall have breached any of its obligations, and such breach shall have continued [</w:t>
      </w:r>
      <w:r w:rsidRPr="00C24723">
        <w:rPr>
          <w:highlight w:val="yellow"/>
        </w:rPr>
        <w:t>number of working days</w:t>
      </w:r>
      <w:r>
        <w:t>] working days from the breach notice.</w:t>
      </w:r>
    </w:p>
    <w:p w14:paraId="16EF9589" w14:textId="77777777" w:rsidR="00F77B22" w:rsidRPr="006A3F1F" w:rsidRDefault="00F77B22" w:rsidP="00F77B22">
      <w:pPr>
        <w:jc w:val="both"/>
        <w:rPr>
          <w:b/>
          <w:bCs/>
        </w:rPr>
      </w:pPr>
      <w:r w:rsidRPr="006A3F1F">
        <w:rPr>
          <w:b/>
          <w:bCs/>
        </w:rPr>
        <w:t>Third: Termination for Bankruptcy (for companies)</w:t>
      </w:r>
    </w:p>
    <w:p w14:paraId="004875F3" w14:textId="77777777" w:rsidR="00F77B22" w:rsidRDefault="00F77B22" w:rsidP="00F77B22">
      <w:pPr>
        <w:jc w:val="both"/>
        <w:rPr>
          <w:rtl/>
        </w:rPr>
      </w:pPr>
      <w:r>
        <w:t>If the second party becomes insolvent, bankrupt, or engaged in financial reorganization proceedings, the first party may terminate this Agreement immediately.</w:t>
      </w:r>
    </w:p>
    <w:p w14:paraId="76E1A232" w14:textId="77777777" w:rsidR="00F77B22" w:rsidRPr="006A3F1F" w:rsidRDefault="00F77B22" w:rsidP="00F77B22">
      <w:pPr>
        <w:jc w:val="both"/>
        <w:rPr>
          <w:b/>
          <w:bCs/>
        </w:rPr>
      </w:pPr>
      <w:r w:rsidRPr="006A3F1F">
        <w:rPr>
          <w:b/>
          <w:bCs/>
        </w:rPr>
        <w:lastRenderedPageBreak/>
        <w:t>Fourth: Commitments after Terminating the Agreement</w:t>
      </w:r>
    </w:p>
    <w:p w14:paraId="49185DD6" w14:textId="77777777" w:rsidR="00F77B22" w:rsidRDefault="00F77B22" w:rsidP="00F77B22">
      <w:pPr>
        <w:jc w:val="both"/>
        <w:rPr>
          <w:rtl/>
        </w:rPr>
      </w:pPr>
      <w:r>
        <w:t>The termination of this Agreement does not in any way exempt the parties from any obligations set prior to the termination; in addition, the termination does not in any way affect any right or obligation upon either party, which continues to be valid beyond this Agreement.</w:t>
      </w:r>
    </w:p>
    <w:p w14:paraId="46D4C4C4" w14:textId="77777777" w:rsidR="00F77B22" w:rsidRPr="006A3F1F" w:rsidRDefault="00F77B22" w:rsidP="00F77B22">
      <w:pPr>
        <w:jc w:val="both"/>
        <w:rPr>
          <w:b/>
          <w:bCs/>
        </w:rPr>
      </w:pPr>
      <w:r w:rsidRPr="006A3F1F">
        <w:rPr>
          <w:b/>
          <w:bCs/>
        </w:rPr>
        <w:t>Clause (15) Data Deletion and Erasure:</w:t>
      </w:r>
    </w:p>
    <w:p w14:paraId="6B8D6DDD" w14:textId="77777777" w:rsidR="00F77B22" w:rsidRDefault="00F77B22" w:rsidP="00F77B22">
      <w:pPr>
        <w:jc w:val="both"/>
      </w:pPr>
      <w:r>
        <w:t>When the duration of Agreement ends or when the Agreement is terminated, or based on the first party’s request, or when retention period gets over, the second party must immediately:</w:t>
      </w:r>
    </w:p>
    <w:p w14:paraId="2BBCAF3F" w14:textId="77777777" w:rsidR="00F77B22" w:rsidRDefault="00F77B22" w:rsidP="00F77B22">
      <w:pPr>
        <w:pStyle w:val="a3"/>
        <w:numPr>
          <w:ilvl w:val="0"/>
          <w:numId w:val="14"/>
        </w:numPr>
        <w:ind w:left="360" w:hanging="360"/>
        <w:jc w:val="both"/>
      </w:pPr>
      <w:r>
        <w:t>Erase/delete all data received under this Agreement, including operational, archived and backup data</w:t>
      </w:r>
    </w:p>
    <w:p w14:paraId="009BD663" w14:textId="77777777" w:rsidR="00F77B22" w:rsidRDefault="00F77B22" w:rsidP="00F77B22">
      <w:pPr>
        <w:pStyle w:val="a3"/>
        <w:numPr>
          <w:ilvl w:val="0"/>
          <w:numId w:val="14"/>
        </w:numPr>
        <w:ind w:left="360" w:hanging="360"/>
        <w:jc w:val="both"/>
      </w:pPr>
      <w:r>
        <w:t>Provide the first party with a written testimony proving that the data has been erased/deleted or destroyed in a nonrecoverable method</w:t>
      </w:r>
    </w:p>
    <w:p w14:paraId="757C46EA" w14:textId="77777777" w:rsidR="00F77B22" w:rsidRPr="009E7D4C" w:rsidRDefault="00F77B22" w:rsidP="00F77B22">
      <w:pPr>
        <w:jc w:val="both"/>
        <w:rPr>
          <w:b/>
          <w:bCs/>
        </w:rPr>
      </w:pPr>
      <w:r w:rsidRPr="009E7D4C">
        <w:rPr>
          <w:b/>
          <w:bCs/>
        </w:rPr>
        <w:t>Clause (16) Compensation:</w:t>
      </w:r>
    </w:p>
    <w:p w14:paraId="3BB96CA1" w14:textId="77777777" w:rsidR="00F77B22" w:rsidRDefault="00F77B22" w:rsidP="00F77B22">
      <w:pPr>
        <w:pStyle w:val="a3"/>
        <w:numPr>
          <w:ilvl w:val="0"/>
          <w:numId w:val="15"/>
        </w:numPr>
        <w:ind w:left="360" w:hanging="360"/>
        <w:jc w:val="both"/>
      </w:pPr>
      <w:r>
        <w:t>Each party is responsible for the direct damage that may result from any errors or negligence in the implementation of their obligations under this Agreement</w:t>
      </w:r>
    </w:p>
    <w:p w14:paraId="538937FA" w14:textId="77777777" w:rsidR="00F77B22" w:rsidRDefault="00F77B22" w:rsidP="00F77B22">
      <w:pPr>
        <w:pStyle w:val="a3"/>
        <w:numPr>
          <w:ilvl w:val="0"/>
          <w:numId w:val="15"/>
        </w:numPr>
        <w:ind w:left="360" w:hanging="360"/>
        <w:jc w:val="both"/>
      </w:pPr>
      <w:r>
        <w:t>The party breaching their obligations to this Agreement must bear the resulting effects or damages that may harm others or beneficiaries of the services resulting from executing this Agreement</w:t>
      </w:r>
    </w:p>
    <w:p w14:paraId="52354357" w14:textId="77777777" w:rsidR="00F77B22" w:rsidRDefault="00F77B22" w:rsidP="00F77B22">
      <w:pPr>
        <w:pStyle w:val="a3"/>
        <w:numPr>
          <w:ilvl w:val="0"/>
          <w:numId w:val="15"/>
        </w:numPr>
        <w:ind w:left="360" w:hanging="360"/>
        <w:jc w:val="both"/>
      </w:pPr>
      <w:r>
        <w:t>The breaching party must compensate for any losses arising from unauthorized disclosure, data breach or any other events that require notice, based on this Agreement or on the relevant laws and regulations</w:t>
      </w:r>
    </w:p>
    <w:p w14:paraId="6065526B" w14:textId="77777777" w:rsidR="00F77B22" w:rsidRDefault="00F77B22" w:rsidP="00F77B22">
      <w:pPr>
        <w:pStyle w:val="a3"/>
        <w:numPr>
          <w:ilvl w:val="0"/>
          <w:numId w:val="15"/>
        </w:numPr>
        <w:ind w:left="360" w:hanging="360"/>
        <w:jc w:val="both"/>
      </w:pPr>
      <w:r>
        <w:t>Without violating the provisions of this Agreement, no rights or compensations shall be granted to any individual except the parties themselves</w:t>
      </w:r>
    </w:p>
    <w:p w14:paraId="431DB4E7" w14:textId="77777777" w:rsidR="00143819" w:rsidRPr="00143819" w:rsidRDefault="00143819" w:rsidP="00143819">
      <w:pPr>
        <w:autoSpaceDE w:val="0"/>
        <w:autoSpaceDN w:val="0"/>
        <w:bidi/>
        <w:adjustRightInd w:val="0"/>
        <w:spacing w:after="0" w:line="240" w:lineRule="auto"/>
        <w:rPr>
          <w:rFonts w:ascii="Times-Roman" w:hAnsi="Times-Roman" w:cs="Baghdad"/>
          <w:kern w:val="0"/>
          <w14:ligatures w14:val="none"/>
        </w:rPr>
      </w:pPr>
    </w:p>
    <w:p w14:paraId="2A17CFB4" w14:textId="77777777" w:rsidR="00F77B22" w:rsidRPr="001A35E6" w:rsidRDefault="00F77B22" w:rsidP="00F77B22">
      <w:pPr>
        <w:jc w:val="both"/>
        <w:rPr>
          <w:b/>
          <w:bCs/>
        </w:rPr>
      </w:pPr>
      <w:r w:rsidRPr="001A35E6">
        <w:rPr>
          <w:b/>
          <w:bCs/>
        </w:rPr>
        <w:t>Clause (17): General Provisions</w:t>
      </w:r>
    </w:p>
    <w:p w14:paraId="6E87F764" w14:textId="77777777" w:rsidR="00F77B22" w:rsidRDefault="00F77B22" w:rsidP="00F77B22">
      <w:pPr>
        <w:pStyle w:val="a3"/>
        <w:numPr>
          <w:ilvl w:val="0"/>
          <w:numId w:val="16"/>
        </w:numPr>
        <w:ind w:left="360" w:hanging="360"/>
        <w:jc w:val="both"/>
      </w:pPr>
      <w:r>
        <w:t>The parties acknowledge that this Agreement, in addition to all other annexure’s referred to or referring to this Agreement, represents mutual wills between parties, contains all the conditions they have agreed to implement, and replaces all previous discussions and agreements of the parties related to the subject of this Agreement</w:t>
      </w:r>
    </w:p>
    <w:p w14:paraId="712AB0B6" w14:textId="77777777" w:rsidR="00F77B22" w:rsidRDefault="00F77B22" w:rsidP="00F77B22">
      <w:pPr>
        <w:pStyle w:val="a3"/>
        <w:numPr>
          <w:ilvl w:val="0"/>
          <w:numId w:val="16"/>
        </w:numPr>
        <w:ind w:left="360" w:hanging="360"/>
        <w:jc w:val="both"/>
      </w:pPr>
      <w:r>
        <w:t>Neither party may delegate any of their rights or obligations under this Agreement to another party, without the written consent of the other party</w:t>
      </w:r>
    </w:p>
    <w:p w14:paraId="09623FFF" w14:textId="02EED628" w:rsidR="00143819" w:rsidRPr="00AA2B1A" w:rsidRDefault="00F77B22" w:rsidP="00AA2B1A">
      <w:pPr>
        <w:pStyle w:val="a3"/>
        <w:numPr>
          <w:ilvl w:val="0"/>
          <w:numId w:val="16"/>
        </w:numPr>
        <w:ind w:left="360" w:hanging="360"/>
        <w:jc w:val="both"/>
      </w:pPr>
      <w:r>
        <w:t xml:space="preserve">All notices and correspondence relating to this Agreement addressed by one party to the other party are legally binding if they are sent, in Arabic, to the addressed party by e-mail, fax, or official newsletter or letter sent to the party’s address that is stated in this Agreement. Either party has the right to change their address to which they wish to receive notices and </w:t>
      </w:r>
      <w:r>
        <w:lastRenderedPageBreak/>
        <w:t>correspondence, provided that the other party is notified in writing of the change of address, detailing the new address and the date on which it becomes valid for correspondence</w:t>
      </w:r>
    </w:p>
    <w:p w14:paraId="1D4E6AAF" w14:textId="77777777" w:rsidR="00F77B22" w:rsidRPr="001A35E6" w:rsidRDefault="00F77B22" w:rsidP="00F77B22">
      <w:pPr>
        <w:jc w:val="both"/>
        <w:rPr>
          <w:b/>
          <w:bCs/>
        </w:rPr>
      </w:pPr>
      <w:r w:rsidRPr="001A35E6">
        <w:rPr>
          <w:b/>
          <w:bCs/>
        </w:rPr>
        <w:t>Clause (18) Governing Regulation:</w:t>
      </w:r>
    </w:p>
    <w:p w14:paraId="645F6EAC" w14:textId="77777777" w:rsidR="00F77B22" w:rsidRDefault="00F77B22" w:rsidP="00F77B22">
      <w:pPr>
        <w:jc w:val="both"/>
        <w:rPr>
          <w:rtl/>
        </w:rPr>
      </w:pPr>
      <w:r>
        <w:t>This Agreement is subject to and interpreted and implemented in accordance with the regulations adopted in the Kingdom of Saudi Arabia.</w:t>
      </w:r>
    </w:p>
    <w:p w14:paraId="3C25B80B" w14:textId="77777777" w:rsidR="00F77B22" w:rsidRPr="001A35E6" w:rsidRDefault="00F77B22" w:rsidP="00F77B22">
      <w:pPr>
        <w:jc w:val="both"/>
        <w:rPr>
          <w:b/>
          <w:bCs/>
        </w:rPr>
      </w:pPr>
      <w:r w:rsidRPr="001A35E6">
        <w:rPr>
          <w:b/>
          <w:bCs/>
        </w:rPr>
        <w:t>Clause (19) Implementation of the Agreement:</w:t>
      </w:r>
    </w:p>
    <w:p w14:paraId="0E1245A2" w14:textId="77777777" w:rsidR="00F77B22" w:rsidRDefault="00F77B22" w:rsidP="00F77B22">
      <w:pPr>
        <w:jc w:val="both"/>
        <w:rPr>
          <w:rtl/>
        </w:rPr>
      </w:pPr>
      <w:r>
        <w:t>The first party’s Data Management Office is responsible of fully supervising and ensuring the implementation of provisions of this Agreement, preparation of matching tables and periodic compliance reports, documenting these procedures and submitting them to the NDMO when necessary. This responsibility is done in coordination with the second party’s Data Management Office, if the second party is a government entity, or the second party’s [</w:t>
      </w:r>
      <w:r w:rsidRPr="00C24723">
        <w:rPr>
          <w:highlight w:val="yellow"/>
        </w:rPr>
        <w:t>administrative unit responsible of Data Governance</w:t>
      </w:r>
      <w:r>
        <w:t>] if the second party is not a government entity.</w:t>
      </w:r>
    </w:p>
    <w:p w14:paraId="6E05FDD6" w14:textId="77777777" w:rsidR="00F77B22" w:rsidRPr="001A35E6" w:rsidRDefault="00F77B22" w:rsidP="00F77B22">
      <w:pPr>
        <w:jc w:val="both"/>
        <w:rPr>
          <w:b/>
          <w:bCs/>
        </w:rPr>
      </w:pPr>
      <w:r w:rsidRPr="001A35E6">
        <w:rPr>
          <w:b/>
          <w:bCs/>
        </w:rPr>
        <w:t>Clause (20) Dispute Resolution:</w:t>
      </w:r>
    </w:p>
    <w:p w14:paraId="76E7FE77" w14:textId="77777777" w:rsidR="00F77B22" w:rsidRDefault="00F77B22" w:rsidP="00F77B22">
      <w:pPr>
        <w:jc w:val="both"/>
        <w:rPr>
          <w:rtl/>
        </w:rPr>
      </w:pPr>
      <w:r>
        <w:t>Any dispute that arises from the execution or interpretation of this Agreement shall be resolved through direct communication between the parties, and in the event an agreement has not been reached within [</w:t>
      </w:r>
      <w:r w:rsidRPr="00C24723">
        <w:rPr>
          <w:highlight w:val="yellow"/>
        </w:rPr>
        <w:t>number of working days</w:t>
      </w:r>
      <w:r>
        <w:t>] working days of direct communication, the dispute gets resolved by the competent judicial authorities in the Kingdom of Saudi Arabia.</w:t>
      </w:r>
    </w:p>
    <w:p w14:paraId="3D1A01A8" w14:textId="77777777" w:rsidR="00F77B22" w:rsidRPr="001A35E6" w:rsidRDefault="00F77B22" w:rsidP="00F77B22">
      <w:pPr>
        <w:jc w:val="both"/>
        <w:rPr>
          <w:b/>
          <w:bCs/>
        </w:rPr>
      </w:pPr>
      <w:r w:rsidRPr="001A35E6">
        <w:rPr>
          <w:b/>
          <w:bCs/>
        </w:rPr>
        <w:t>Clause (21) Official Language of Agreement:</w:t>
      </w:r>
    </w:p>
    <w:p w14:paraId="29BE6F90" w14:textId="6F71F5F0" w:rsidR="00F77B22" w:rsidRDefault="00F77B22" w:rsidP="00F77B22">
      <w:pPr>
        <w:jc w:val="both"/>
        <w:rPr>
          <w:rtl/>
        </w:rPr>
      </w:pPr>
      <w:r>
        <w:t xml:space="preserve">The terms of this Agreement are written in both Arabic and English. Shall there be any conflict between the Arabic and English versions, the </w:t>
      </w:r>
      <w:r w:rsidR="001E6670">
        <w:t>English</w:t>
      </w:r>
      <w:r>
        <w:t xml:space="preserve"> version is adopted</w:t>
      </w:r>
    </w:p>
    <w:p w14:paraId="09CA9F83" w14:textId="77777777" w:rsidR="00F77B22" w:rsidRPr="001A35E6" w:rsidRDefault="00F77B22" w:rsidP="00F77B22">
      <w:pPr>
        <w:jc w:val="both"/>
        <w:rPr>
          <w:b/>
          <w:bCs/>
        </w:rPr>
      </w:pPr>
      <w:r w:rsidRPr="001A35E6">
        <w:rPr>
          <w:b/>
          <w:bCs/>
        </w:rPr>
        <w:t xml:space="preserve">Clause (22) </w:t>
      </w:r>
      <w:r>
        <w:rPr>
          <w:b/>
          <w:bCs/>
        </w:rPr>
        <w:t>Annexure</w:t>
      </w:r>
      <w:r w:rsidRPr="001A35E6">
        <w:rPr>
          <w:b/>
          <w:bCs/>
        </w:rPr>
        <w:t xml:space="preserve"> to the Data Sharing Agreement:</w:t>
      </w:r>
    </w:p>
    <w:p w14:paraId="3D5620E8" w14:textId="77777777" w:rsidR="00F77B22" w:rsidRDefault="00F77B22" w:rsidP="00F77B22">
      <w:pPr>
        <w:jc w:val="both"/>
        <w:rPr>
          <w:rtl/>
        </w:rPr>
      </w:pPr>
      <w:r>
        <w:t>In the case an annexure to this Agreement is required to add details on the data to be shared based on this Agreement, in terms of content, purpose of sharing, classification level, and all controls that the second party must adhere to, the annexure is signed between the parties, and becomes an integral part of this Agreement after it has been signed by the parties.</w:t>
      </w:r>
    </w:p>
    <w:p w14:paraId="2C394697" w14:textId="77777777" w:rsidR="00F77B22" w:rsidRPr="001A35E6" w:rsidRDefault="00F77B22" w:rsidP="00F77B22">
      <w:pPr>
        <w:jc w:val="both"/>
        <w:rPr>
          <w:b/>
          <w:bCs/>
        </w:rPr>
      </w:pPr>
      <w:r w:rsidRPr="001A35E6">
        <w:rPr>
          <w:b/>
          <w:bCs/>
        </w:rPr>
        <w:t>Clause (23) Copies of the Agreement:</w:t>
      </w:r>
    </w:p>
    <w:p w14:paraId="2C55CE52" w14:textId="77777777" w:rsidR="00F77B22" w:rsidRDefault="00F77B22" w:rsidP="00F77B22">
      <w:pPr>
        <w:jc w:val="both"/>
        <w:rPr>
          <w:rtl/>
        </w:rPr>
      </w:pPr>
      <w:r>
        <w:t>This Agreement was signed by the parties, edited in two copies, and each party is handed a signed copy.</w:t>
      </w:r>
    </w:p>
    <w:p w14:paraId="25481377" w14:textId="77777777" w:rsidR="00AA2B1A" w:rsidRDefault="00AA2B1A" w:rsidP="00AA2B1A">
      <w:pPr>
        <w:autoSpaceDE w:val="0"/>
        <w:autoSpaceDN w:val="0"/>
        <w:bidi/>
        <w:adjustRightInd w:val="0"/>
        <w:spacing w:after="240" w:line="240" w:lineRule="auto"/>
        <w:rPr>
          <w:rFonts w:ascii="Times-Bold" w:hAnsi="Times-Bold" w:cs="Baghdad"/>
          <w:b/>
          <w:bCs/>
          <w:kern w:val="0"/>
          <w:sz w:val="28"/>
          <w:szCs w:val="28"/>
          <w:rtl/>
          <w14:ligatures w14:val="none"/>
        </w:rPr>
      </w:pPr>
    </w:p>
    <w:p w14:paraId="2AF84BC8" w14:textId="77777777" w:rsidR="00AA2B1A" w:rsidRDefault="00AA2B1A" w:rsidP="00AA2B1A">
      <w:pPr>
        <w:autoSpaceDE w:val="0"/>
        <w:autoSpaceDN w:val="0"/>
        <w:bidi/>
        <w:adjustRightInd w:val="0"/>
        <w:spacing w:after="240" w:line="240" w:lineRule="auto"/>
        <w:rPr>
          <w:rFonts w:ascii="Times-Bold" w:hAnsi="Times-Bold" w:cs="Baghdad"/>
          <w:b/>
          <w:bCs/>
          <w:kern w:val="0"/>
          <w:sz w:val="28"/>
          <w:szCs w:val="28"/>
          <w:rtl/>
          <w14:ligatures w14:val="none"/>
        </w:rPr>
      </w:pPr>
    </w:p>
    <w:p w14:paraId="5AA7FFF4"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Pr>
          <w:rFonts w:ascii="Times-Roman" w:hAnsi="Times-Roman" w:cs="Baghdad" w:hint="cs"/>
          <w:kern w:val="0"/>
          <w:rtl/>
          <w14:ligatures w14:val="none"/>
        </w:rPr>
        <w:lastRenderedPageBreak/>
        <w:t>أُبرمت</w:t>
      </w:r>
      <w:r w:rsidRPr="001860E2">
        <w:rPr>
          <w:rFonts w:ascii="Times-Roman" w:hAnsi="Times-Roman" w:cs="Baghdad"/>
          <w:kern w:val="0"/>
          <w:rtl/>
          <w14:ligatures w14:val="none"/>
        </w:rPr>
        <w:t xml:space="preserve"> هذه الاتفاقية في يوم [</w:t>
      </w:r>
      <w:r w:rsidRPr="00A86745">
        <w:rPr>
          <w:rFonts w:ascii="Times-Roman" w:hAnsi="Times-Roman" w:cs="Baghdad"/>
          <w:kern w:val="0"/>
          <w:highlight w:val="yellow"/>
          <w:rtl/>
          <w14:ligatures w14:val="none"/>
        </w:rPr>
        <w:t>اليوم</w:t>
      </w:r>
      <w:r w:rsidRPr="001860E2">
        <w:rPr>
          <w:rFonts w:ascii="Times-Roman" w:hAnsi="Times-Roman" w:cs="Baghdad"/>
          <w:kern w:val="0"/>
          <w:rtl/>
          <w14:ligatures w14:val="none"/>
        </w:rPr>
        <w:t>] بمدينة [</w:t>
      </w:r>
      <w:r w:rsidRPr="00A86745">
        <w:rPr>
          <w:rFonts w:ascii="Times-Roman" w:hAnsi="Times-Roman" w:cs="Baghdad"/>
          <w:kern w:val="0"/>
          <w:highlight w:val="yellow"/>
          <w:rtl/>
          <w14:ligatures w14:val="none"/>
        </w:rPr>
        <w:t>مكان توقيع الاتفاقية</w:t>
      </w:r>
      <w:r w:rsidRPr="001860E2">
        <w:rPr>
          <w:rFonts w:ascii="Times-Roman" w:hAnsi="Times-Roman" w:cs="Baghdad"/>
          <w:kern w:val="0"/>
          <w:rtl/>
          <w14:ligatures w14:val="none"/>
        </w:rPr>
        <w:t>] بتاريخ [</w:t>
      </w:r>
      <w:r w:rsidRPr="00A86745">
        <w:rPr>
          <w:rFonts w:ascii="Times-Roman" w:hAnsi="Times-Roman" w:cs="Baghdad"/>
          <w:kern w:val="0"/>
          <w:highlight w:val="yellow"/>
          <w:rtl/>
          <w14:ligatures w14:val="none"/>
        </w:rPr>
        <w:t>التاريخ الهجري</w:t>
      </w:r>
      <w:r w:rsidRPr="001860E2">
        <w:rPr>
          <w:rFonts w:ascii="Times-Roman" w:hAnsi="Times-Roman" w:cs="Baghdad"/>
          <w:kern w:val="0"/>
          <w:rtl/>
          <w14:ligatures w14:val="none"/>
        </w:rPr>
        <w:t>] الموافق لتاريخ [</w:t>
      </w:r>
      <w:r w:rsidRPr="00A86745">
        <w:rPr>
          <w:rFonts w:ascii="Times-Roman" w:hAnsi="Times-Roman" w:cs="Baghdad"/>
          <w:kern w:val="0"/>
          <w:highlight w:val="yellow"/>
          <w:rtl/>
          <w14:ligatures w14:val="none"/>
        </w:rPr>
        <w:t>التاريخ الميلادي</w:t>
      </w:r>
      <w:r w:rsidRPr="001860E2">
        <w:rPr>
          <w:rFonts w:ascii="Times-Roman" w:hAnsi="Times-Roman" w:cs="Baghdad"/>
          <w:kern w:val="0"/>
          <w:rtl/>
          <w14:ligatures w14:val="none"/>
        </w:rPr>
        <w:t>] بين</w:t>
      </w:r>
      <w:r w:rsidRPr="001860E2">
        <w:rPr>
          <w:rFonts w:ascii="Times-Roman" w:hAnsi="Times-Roman" w:cs="Baghdad"/>
          <w:kern w:val="0"/>
          <w14:ligatures w14:val="none"/>
        </w:rPr>
        <w:t>:</w:t>
      </w:r>
    </w:p>
    <w:p w14:paraId="7A13144B" w14:textId="77777777" w:rsidR="00AA2B1A" w:rsidRPr="001860E2" w:rsidRDefault="00AA2B1A" w:rsidP="00AA2B1A">
      <w:pPr>
        <w:numPr>
          <w:ilvl w:val="0"/>
          <w:numId w:val="18"/>
        </w:numPr>
        <w:tabs>
          <w:tab w:val="left" w:pos="220"/>
          <w:tab w:val="left" w:pos="720"/>
        </w:tabs>
        <w:autoSpaceDE w:val="0"/>
        <w:autoSpaceDN w:val="0"/>
        <w:bidi/>
        <w:adjustRightInd w:val="0"/>
        <w:spacing w:after="240" w:line="240" w:lineRule="auto"/>
        <w:ind w:hanging="720"/>
        <w:rPr>
          <w:rFonts w:ascii="Times-Roman" w:hAnsi="Times-Roman" w:cs="Baghdad"/>
          <w:kern w:val="0"/>
          <w14:ligatures w14:val="none"/>
        </w:rPr>
      </w:pPr>
      <w:r w:rsidRPr="001860E2">
        <w:rPr>
          <w:rFonts w:ascii="Times-Bold" w:hAnsi="Times-Bold" w:cs="Baghdad"/>
          <w:b/>
          <w:bCs/>
          <w:kern w:val="0"/>
          <w:rtl/>
          <w14:ligatures w14:val="none"/>
        </w:rPr>
        <w:t>[</w:t>
      </w:r>
      <w:r w:rsidRPr="00C24723">
        <w:rPr>
          <w:rFonts w:ascii="Times-Bold" w:hAnsi="Times-Bold" w:cs="Baghdad"/>
          <w:b/>
          <w:bCs/>
          <w:kern w:val="0"/>
          <w:highlight w:val="yellow"/>
          <w:rtl/>
          <w14:ligatures w14:val="none"/>
        </w:rPr>
        <w:t>الطرف الأول</w:t>
      </w:r>
      <w:r w:rsidRPr="001860E2">
        <w:rPr>
          <w:rFonts w:ascii="Times-Bold" w:hAnsi="Times-Bold" w:cs="Baghdad"/>
          <w:b/>
          <w:bCs/>
          <w:kern w:val="0"/>
          <w:rtl/>
          <w14:ligatures w14:val="none"/>
        </w:rPr>
        <w:t>]:</w:t>
      </w:r>
      <w:r w:rsidRPr="001860E2">
        <w:rPr>
          <w:rFonts w:ascii="Times-Roman" w:hAnsi="Times-Roman" w:cs="Baghdad"/>
          <w:kern w:val="0"/>
          <w:rtl/>
          <w14:ligatures w14:val="none"/>
        </w:rPr>
        <w:t xml:space="preserve"> المعني ب</w:t>
      </w:r>
      <w:r>
        <w:rPr>
          <w:rFonts w:ascii="Times-Roman" w:hAnsi="Times-Roman" w:cs="Baghdad" w:hint="cs"/>
          <w:kern w:val="0"/>
          <w:rtl/>
          <w14:ligatures w14:val="none"/>
        </w:rPr>
        <w:t>إدارة و</w:t>
      </w:r>
      <w:r w:rsidRPr="001860E2">
        <w:rPr>
          <w:rFonts w:ascii="Times-Roman" w:hAnsi="Times-Roman" w:cs="Baghdad"/>
          <w:kern w:val="0"/>
          <w:rtl/>
          <w14:ligatures w14:val="none"/>
        </w:rPr>
        <w:t>تنظيم البيانات المرتبطة بـ [</w:t>
      </w:r>
      <w:r w:rsidRPr="00C24723">
        <w:rPr>
          <w:rFonts w:ascii="Times-Roman" w:hAnsi="Times-Roman" w:cs="Baghdad"/>
          <w:kern w:val="0"/>
          <w:highlight w:val="yellow"/>
          <w:rtl/>
          <w14:ligatures w14:val="none"/>
        </w:rPr>
        <w:t>مجال الخدمة والخبرة للطرف الأول</w:t>
      </w:r>
      <w:r w:rsidRPr="001860E2">
        <w:rPr>
          <w:rFonts w:ascii="Times-Roman" w:hAnsi="Times-Roman" w:cs="Baghdad"/>
          <w:kern w:val="0"/>
          <w:rtl/>
          <w14:ligatures w14:val="none"/>
        </w:rPr>
        <w:t>]، ومقره الرئيسي في [</w:t>
      </w:r>
      <w:r w:rsidRPr="00C24723">
        <w:rPr>
          <w:rFonts w:ascii="Times-Roman" w:hAnsi="Times-Roman" w:cs="Baghdad"/>
          <w:kern w:val="0"/>
          <w:highlight w:val="yellow"/>
          <w:rtl/>
          <w14:ligatures w14:val="none"/>
        </w:rPr>
        <w:t>عنوان الطرف الأول</w:t>
      </w:r>
      <w:r w:rsidRPr="001860E2">
        <w:rPr>
          <w:rFonts w:ascii="Times-Roman" w:hAnsi="Times-Roman" w:cs="Baghdad"/>
          <w:kern w:val="0"/>
          <w:rtl/>
          <w14:ligatures w14:val="none"/>
        </w:rPr>
        <w:t>]، والذي يُشار إليه في هذه الاتفاقية بـ (الطرف الأول / مزود البيانات)، ويمثله في توقيع هذه الاتفاقية [الرئيس التنفيذي أو الممثل المفوض]</w:t>
      </w:r>
      <w:r>
        <w:rPr>
          <w:rFonts w:ascii="Times-Roman" w:hAnsi="Times-Roman" w:cs="Baghdad" w:hint="cs"/>
          <w:kern w:val="0"/>
          <w:rtl/>
          <w14:ligatures w14:val="none"/>
        </w:rPr>
        <w:t>.</w:t>
      </w:r>
    </w:p>
    <w:p w14:paraId="48FE8D96" w14:textId="77777777" w:rsidR="00AA2B1A" w:rsidRPr="001860E2" w:rsidRDefault="00AA2B1A" w:rsidP="00AA2B1A">
      <w:pPr>
        <w:numPr>
          <w:ilvl w:val="0"/>
          <w:numId w:val="18"/>
        </w:numPr>
        <w:tabs>
          <w:tab w:val="left" w:pos="220"/>
          <w:tab w:val="left" w:pos="720"/>
        </w:tabs>
        <w:autoSpaceDE w:val="0"/>
        <w:autoSpaceDN w:val="0"/>
        <w:bidi/>
        <w:adjustRightInd w:val="0"/>
        <w:spacing w:after="240" w:line="240" w:lineRule="auto"/>
        <w:ind w:hanging="720"/>
        <w:rPr>
          <w:rFonts w:ascii="Times-Roman" w:hAnsi="Times-Roman" w:cs="Baghdad"/>
          <w:kern w:val="0"/>
          <w14:ligatures w14:val="none"/>
        </w:rPr>
      </w:pPr>
      <w:r w:rsidRPr="001860E2">
        <w:rPr>
          <w:rFonts w:ascii="Times-Bold" w:hAnsi="Times-Bold" w:cs="Baghdad"/>
          <w:b/>
          <w:bCs/>
          <w:kern w:val="0"/>
          <w:rtl/>
          <w14:ligatures w14:val="none"/>
        </w:rPr>
        <w:t>[</w:t>
      </w:r>
      <w:r w:rsidRPr="00C24723">
        <w:rPr>
          <w:rFonts w:ascii="Times-Bold" w:hAnsi="Times-Bold" w:cs="Baghdad"/>
          <w:b/>
          <w:bCs/>
          <w:kern w:val="0"/>
          <w:highlight w:val="yellow"/>
          <w:rtl/>
          <w14:ligatures w14:val="none"/>
        </w:rPr>
        <w:t>الطرف الثاني</w:t>
      </w:r>
      <w:r w:rsidRPr="001860E2">
        <w:rPr>
          <w:rFonts w:ascii="Times-Bold" w:hAnsi="Times-Bold" w:cs="Baghdad"/>
          <w:b/>
          <w:bCs/>
          <w:kern w:val="0"/>
          <w:rtl/>
          <w14:ligatures w14:val="none"/>
        </w:rPr>
        <w:t>]</w:t>
      </w:r>
      <w:r w:rsidRPr="001860E2">
        <w:rPr>
          <w:rFonts w:ascii="Times-Roman" w:hAnsi="Times-Roman" w:cs="Baghdad"/>
          <w:kern w:val="0"/>
          <w:rtl/>
          <w14:ligatures w14:val="none"/>
        </w:rPr>
        <w:t>: المعني بـ [</w:t>
      </w:r>
      <w:r w:rsidRPr="00C24723">
        <w:rPr>
          <w:rFonts w:ascii="Times-Roman" w:hAnsi="Times-Roman" w:cs="Baghdad"/>
          <w:kern w:val="0"/>
          <w:highlight w:val="yellow"/>
          <w:rtl/>
          <w14:ligatures w14:val="none"/>
        </w:rPr>
        <w:t>مجال الخدمة والخبرة للطرف الثاني</w:t>
      </w:r>
      <w:r w:rsidRPr="001860E2">
        <w:rPr>
          <w:rFonts w:ascii="Times-Roman" w:hAnsi="Times-Roman" w:cs="Baghdad"/>
          <w:kern w:val="0"/>
          <w:rtl/>
          <w14:ligatures w14:val="none"/>
        </w:rPr>
        <w:t>]، ومقره الرئيسي في [</w:t>
      </w:r>
      <w:r w:rsidRPr="00C24723">
        <w:rPr>
          <w:rFonts w:ascii="Times-Roman" w:hAnsi="Times-Roman" w:cs="Baghdad"/>
          <w:kern w:val="0"/>
          <w:highlight w:val="yellow"/>
          <w:rtl/>
          <w14:ligatures w14:val="none"/>
        </w:rPr>
        <w:t>عنوان الطرف الثاني</w:t>
      </w:r>
      <w:r w:rsidRPr="001860E2">
        <w:rPr>
          <w:rFonts w:ascii="Times-Roman" w:hAnsi="Times-Roman" w:cs="Baghdad"/>
          <w:kern w:val="0"/>
          <w:rtl/>
          <w14:ligatures w14:val="none"/>
        </w:rPr>
        <w:t>]، والذي يُشار إليه في هذه الاتفاقية بـ (الطرف الثاني / متلقي البيانات)، ويمثله في توقيع هذه الاتفاقية [</w:t>
      </w:r>
      <w:r w:rsidRPr="00C24723">
        <w:rPr>
          <w:rFonts w:ascii="Times-Roman" w:hAnsi="Times-Roman" w:cs="Baghdad"/>
          <w:kern w:val="0"/>
          <w:highlight w:val="yellow"/>
          <w:rtl/>
          <w14:ligatures w14:val="none"/>
        </w:rPr>
        <w:t>رئيس الجهة أو الممثل المفوض</w:t>
      </w:r>
      <w:r w:rsidRPr="001860E2">
        <w:rPr>
          <w:rFonts w:ascii="Times-Roman" w:hAnsi="Times-Roman" w:cs="Baghdad"/>
          <w:kern w:val="0"/>
          <w:rtl/>
          <w14:ligatures w14:val="none"/>
        </w:rPr>
        <w:t>]</w:t>
      </w:r>
      <w:r>
        <w:rPr>
          <w:rFonts w:ascii="Times-Roman" w:hAnsi="Times-Roman" w:cs="Baghdad" w:hint="cs"/>
          <w:kern w:val="0"/>
          <w:rtl/>
          <w14:ligatures w14:val="none"/>
        </w:rPr>
        <w:t>.</w:t>
      </w:r>
    </w:p>
    <w:p w14:paraId="688A9592"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ويُشار إلى الطرفين في هذه الاتفاقية بـ ("الأطراف</w:t>
      </w:r>
      <w:r w:rsidRPr="001860E2">
        <w:rPr>
          <w:rFonts w:ascii="Times-Roman" w:hAnsi="Times-Roman" w:cs="Baghdad" w:hint="cs"/>
          <w:kern w:val="0"/>
          <w:rtl/>
          <w14:ligatures w14:val="none"/>
        </w:rPr>
        <w:t>")</w:t>
      </w:r>
      <w:r>
        <w:rPr>
          <w:rFonts w:ascii="Times-Roman" w:hAnsi="Times-Roman" w:cs="Baghdad" w:hint="cs"/>
          <w:kern w:val="0"/>
          <w:rtl/>
          <w14:ligatures w14:val="none"/>
        </w:rPr>
        <w:t>.</w:t>
      </w:r>
    </w:p>
    <w:p w14:paraId="2798F954"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المقدمة</w:t>
      </w:r>
    </w:p>
    <w:p w14:paraId="32A1C596" w14:textId="77777777" w:rsidR="00AA2B1A" w:rsidRPr="001860E2" w:rsidRDefault="00AA2B1A" w:rsidP="00AA2B1A">
      <w:pPr>
        <w:autoSpaceDE w:val="0"/>
        <w:autoSpaceDN w:val="0"/>
        <w:bidi/>
        <w:adjustRightInd w:val="0"/>
        <w:spacing w:after="240" w:line="240" w:lineRule="auto"/>
        <w:rPr>
          <w:rFonts w:ascii="Times-Roman" w:hAnsi="Times-Roman" w:cs="Times-Roman"/>
          <w:kern w:val="0"/>
          <w14:ligatures w14:val="none"/>
        </w:rPr>
      </w:pPr>
      <w:r w:rsidRPr="001860E2">
        <w:rPr>
          <w:rFonts w:ascii="Times-Roman" w:hAnsi="Times-Roman" w:cs="Baghdad"/>
          <w:kern w:val="0"/>
          <w:rtl/>
          <w14:ligatures w14:val="none"/>
        </w:rPr>
        <w:t xml:space="preserve">نظرًا </w:t>
      </w:r>
      <w:r>
        <w:rPr>
          <w:rFonts w:ascii="Times-Roman" w:hAnsi="Times-Roman" w:cs="Baghdad" w:hint="cs"/>
          <w:kern w:val="0"/>
          <w:rtl/>
          <w14:ligatures w14:val="none"/>
        </w:rPr>
        <w:t>لكون</w:t>
      </w:r>
      <w:r w:rsidRPr="001860E2">
        <w:rPr>
          <w:rFonts w:ascii="Times-Roman" w:hAnsi="Times-Roman" w:cs="Baghdad"/>
          <w:kern w:val="0"/>
          <w:rtl/>
          <w14:ligatures w14:val="none"/>
        </w:rPr>
        <w:t xml:space="preserve"> الطرف الأول معني</w:t>
      </w:r>
      <w:r>
        <w:rPr>
          <w:rFonts w:ascii="Times-Roman" w:hAnsi="Times-Roman" w:cs="Baghdad" w:hint="cs"/>
          <w:kern w:val="0"/>
          <w:rtl/>
          <w14:ligatures w14:val="none"/>
        </w:rPr>
        <w:t>ًا</w:t>
      </w:r>
      <w:r w:rsidRPr="001860E2">
        <w:rPr>
          <w:rFonts w:ascii="Times-Roman" w:hAnsi="Times-Roman" w:cs="Baghdad"/>
          <w:kern w:val="0"/>
          <w:rtl/>
          <w14:ligatures w14:val="none"/>
        </w:rPr>
        <w:t xml:space="preserve"> بإدارة</w:t>
      </w:r>
      <w:r>
        <w:rPr>
          <w:rFonts w:ascii="Times-Roman" w:hAnsi="Times-Roman" w:cs="Baghdad" w:hint="cs"/>
          <w:kern w:val="0"/>
          <w:rtl/>
          <w14:ligatures w14:val="none"/>
        </w:rPr>
        <w:t xml:space="preserve"> البيانات</w:t>
      </w:r>
      <w:r w:rsidRPr="001860E2">
        <w:rPr>
          <w:rFonts w:ascii="Times-Roman" w:hAnsi="Times-Roman" w:cs="Baghdad"/>
          <w:kern w:val="0"/>
          <w:rtl/>
          <w14:ligatures w14:val="none"/>
        </w:rPr>
        <w:t xml:space="preserve"> التي يُنتجها </w:t>
      </w:r>
      <w:r>
        <w:rPr>
          <w:rFonts w:ascii="Times-Roman" w:hAnsi="Times-Roman" w:cs="Baghdad" w:hint="cs"/>
          <w:kern w:val="0"/>
          <w:rtl/>
          <w14:ligatures w14:val="none"/>
        </w:rPr>
        <w:t xml:space="preserve">أو يستقبلها </w:t>
      </w:r>
      <w:r w:rsidRPr="001860E2">
        <w:rPr>
          <w:rFonts w:ascii="Times-Roman" w:hAnsi="Times-Roman" w:cs="Baghdad"/>
          <w:kern w:val="0"/>
          <w:rtl/>
          <w14:ligatures w14:val="none"/>
        </w:rPr>
        <w:t>أو يتعامل معها وتمكين</w:t>
      </w:r>
      <w:r>
        <w:rPr>
          <w:rFonts w:ascii="Times-Roman" w:hAnsi="Times-Roman" w:cs="Baghdad" w:hint="cs"/>
          <w:kern w:val="0"/>
          <w:rtl/>
          <w14:ligatures w14:val="none"/>
        </w:rPr>
        <w:t xml:space="preserve">ها </w:t>
      </w:r>
      <w:r w:rsidRPr="001860E2">
        <w:rPr>
          <w:rFonts w:ascii="Times-Roman" w:hAnsi="Times-Roman" w:cs="Baghdad"/>
          <w:kern w:val="0"/>
          <w:rtl/>
          <w14:ligatures w14:val="none"/>
        </w:rPr>
        <w:t xml:space="preserve">وتطوير الخدمات </w:t>
      </w:r>
      <w:r>
        <w:rPr>
          <w:rFonts w:ascii="Times-Roman" w:hAnsi="Times-Roman" w:cs="Baghdad" w:hint="cs"/>
          <w:kern w:val="0"/>
          <w:rtl/>
          <w14:ligatures w14:val="none"/>
        </w:rPr>
        <w:t>استنادًا إ</w:t>
      </w:r>
      <w:r w:rsidRPr="001860E2">
        <w:rPr>
          <w:rFonts w:ascii="Times-Roman" w:hAnsi="Times-Roman" w:cs="Baghdad"/>
          <w:kern w:val="0"/>
          <w:rtl/>
          <w14:ligatures w14:val="none"/>
        </w:rPr>
        <w:t>ليها، و</w:t>
      </w:r>
      <w:r>
        <w:rPr>
          <w:rFonts w:ascii="Times-Roman" w:hAnsi="Times-Roman" w:cs="Baghdad" w:hint="cs"/>
          <w:kern w:val="0"/>
          <w:rtl/>
          <w14:ligatures w14:val="none"/>
        </w:rPr>
        <w:t xml:space="preserve">نظرًا لرغبة </w:t>
      </w:r>
      <w:r w:rsidRPr="001860E2">
        <w:rPr>
          <w:rFonts w:ascii="Times-Roman" w:hAnsi="Times-Roman" w:cs="Baghdad"/>
          <w:kern w:val="0"/>
          <w:rtl/>
          <w14:ligatures w14:val="none"/>
        </w:rPr>
        <w:t>الطرف الثاني [</w:t>
      </w:r>
      <w:r w:rsidRPr="00C24723">
        <w:rPr>
          <w:rFonts w:ascii="Times-Roman" w:hAnsi="Times-Roman" w:cs="Baghdad"/>
          <w:kern w:val="0"/>
          <w:highlight w:val="yellow"/>
          <w:rtl/>
          <w14:ligatures w14:val="none"/>
        </w:rPr>
        <w:t xml:space="preserve">في الاستفادة من هذه البيانات وبناء علاقة تكاملية </w:t>
      </w:r>
      <w:r w:rsidRPr="00C24723">
        <w:rPr>
          <w:rFonts w:ascii="Times-Roman" w:hAnsi="Times-Roman" w:cs="Baghdad" w:hint="cs"/>
          <w:kern w:val="0"/>
          <w:highlight w:val="yellow"/>
          <w:rtl/>
          <w14:ligatures w14:val="none"/>
        </w:rPr>
        <w:t>تقوم</w:t>
      </w:r>
      <w:r w:rsidRPr="00C24723">
        <w:rPr>
          <w:rFonts w:ascii="Times-Roman" w:hAnsi="Times-Roman" w:cs="Baghdad"/>
          <w:kern w:val="0"/>
          <w:highlight w:val="yellow"/>
          <w:rtl/>
          <w14:ligatures w14:val="none"/>
        </w:rPr>
        <w:t xml:space="preserve"> على مبدأ تعزيز ثقافة مشاركة البيانات</w:t>
      </w:r>
      <w:r w:rsidRPr="001860E2">
        <w:rPr>
          <w:rFonts w:ascii="Times-Roman" w:hAnsi="Times-Roman" w:cs="Baghdad"/>
          <w:kern w:val="0"/>
          <w:rtl/>
          <w14:ligatures w14:val="none"/>
        </w:rPr>
        <w:t>]، فقد اتفق الطرفان على ما يلي</w:t>
      </w:r>
      <w:r>
        <w:rPr>
          <w:rFonts w:ascii="Times-Roman" w:hAnsi="Times-Roman" w:cs="Times-Roman"/>
          <w:kern w:val="0"/>
          <w14:ligatures w14:val="none"/>
        </w:rPr>
        <w:t>:</w:t>
      </w:r>
    </w:p>
    <w:p w14:paraId="0325DC92" w14:textId="77777777" w:rsidR="00AA2B1A" w:rsidRPr="001860E2" w:rsidRDefault="00AA2B1A" w:rsidP="00AA2B1A">
      <w:pPr>
        <w:autoSpaceDE w:val="0"/>
        <w:autoSpaceDN w:val="0"/>
        <w:bidi/>
        <w:adjustRightInd w:val="0"/>
        <w:spacing w:before="24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الأول: الالتزام بالمقدمة</w:t>
      </w:r>
    </w:p>
    <w:p w14:paraId="5E8B6EAE" w14:textId="16D03882" w:rsidR="00AA2B1A" w:rsidRPr="001860E2" w:rsidRDefault="00AA2B1A" w:rsidP="00AA2B1A">
      <w:pPr>
        <w:autoSpaceDE w:val="0"/>
        <w:autoSpaceDN w:val="0"/>
        <w:bidi/>
        <w:adjustRightInd w:val="0"/>
        <w:spacing w:before="240" w:after="240" w:line="240" w:lineRule="auto"/>
        <w:rPr>
          <w:rFonts w:ascii="Times-Roman" w:hAnsi="Times-Roman" w:cs="Times-Roman"/>
          <w:kern w:val="0"/>
          <w14:ligatures w14:val="none"/>
        </w:rPr>
      </w:pPr>
      <w:r w:rsidRPr="001860E2">
        <w:rPr>
          <w:rFonts w:ascii="Times-Roman" w:hAnsi="Times-Roman" w:cs="Baghdad"/>
          <w:kern w:val="0"/>
          <w:rtl/>
          <w14:ligatures w14:val="none"/>
        </w:rPr>
        <w:t>تُعد المقدمة المذكورة أعلاه جزءًا لا يتجزأ من هذه الاتفاقية و</w:t>
      </w:r>
      <w:r>
        <w:rPr>
          <w:rFonts w:ascii="Times-Roman" w:hAnsi="Times-Roman" w:cs="Baghdad" w:hint="cs"/>
          <w:kern w:val="0"/>
          <w:rtl/>
          <w14:ligatures w14:val="none"/>
        </w:rPr>
        <w:t>تكمل جميع</w:t>
      </w:r>
      <w:r w:rsidRPr="001860E2">
        <w:rPr>
          <w:rFonts w:ascii="Times-Roman" w:hAnsi="Times-Roman" w:cs="Baghdad"/>
          <w:kern w:val="0"/>
          <w:rtl/>
          <w14:ligatures w14:val="none"/>
        </w:rPr>
        <w:t xml:space="preserve"> أحكامها وت</w:t>
      </w:r>
      <w:r>
        <w:rPr>
          <w:rFonts w:ascii="Times-Roman" w:hAnsi="Times-Roman" w:cs="Baghdad" w:hint="cs"/>
          <w:kern w:val="0"/>
          <w:rtl/>
          <w14:ligatures w14:val="none"/>
        </w:rPr>
        <w:t>ُ</w:t>
      </w:r>
      <w:r w:rsidRPr="001860E2">
        <w:rPr>
          <w:rFonts w:ascii="Times-Roman" w:hAnsi="Times-Roman" w:cs="Baghdad"/>
          <w:kern w:val="0"/>
          <w:rtl/>
          <w14:ligatures w14:val="none"/>
        </w:rPr>
        <w:t>قر</w:t>
      </w:r>
      <w:r>
        <w:rPr>
          <w:rFonts w:ascii="Times-Roman" w:hAnsi="Times-Roman" w:cs="Baghdad" w:hint="cs"/>
          <w:kern w:val="0"/>
          <w:rtl/>
          <w14:ligatures w14:val="none"/>
        </w:rPr>
        <w:t xml:space="preserve">أ </w:t>
      </w:r>
      <w:r w:rsidRPr="001860E2">
        <w:rPr>
          <w:rFonts w:ascii="Times-Roman" w:hAnsi="Times-Roman" w:cs="Baghdad"/>
          <w:kern w:val="0"/>
          <w:rtl/>
          <w14:ligatures w14:val="none"/>
        </w:rPr>
        <w:t>وتف</w:t>
      </w:r>
      <w:r>
        <w:rPr>
          <w:rFonts w:ascii="Times-Roman" w:hAnsi="Times-Roman" w:cs="Baghdad" w:hint="cs"/>
          <w:kern w:val="0"/>
          <w:rtl/>
          <w14:ligatures w14:val="none"/>
        </w:rPr>
        <w:t>سّر</w:t>
      </w:r>
      <w:r w:rsidRPr="001860E2">
        <w:rPr>
          <w:rFonts w:ascii="Times-Roman" w:hAnsi="Times-Roman" w:cs="Baghdad"/>
          <w:kern w:val="0"/>
          <w:rtl/>
          <w14:ligatures w14:val="none"/>
        </w:rPr>
        <w:t xml:space="preserve"> معها</w:t>
      </w:r>
      <w:r>
        <w:rPr>
          <w:rFonts w:ascii="Times-Roman" w:hAnsi="Times-Roman" w:cs="Times-Roman"/>
          <w:kern w:val="0"/>
          <w14:ligatures w14:val="none"/>
        </w:rPr>
        <w:t>.</w:t>
      </w:r>
    </w:p>
    <w:p w14:paraId="2621F869"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الثاني: محتوى البيانات والغرض من مشاركتها</w:t>
      </w:r>
    </w:p>
    <w:p w14:paraId="00438D8B" w14:textId="287CD5D0"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أولاً: محتوى البيانات</w:t>
      </w:r>
    </w:p>
    <w:p w14:paraId="3A99C638" w14:textId="77777777" w:rsidR="00AA2B1A" w:rsidRPr="00045E2C" w:rsidRDefault="00AA2B1A" w:rsidP="00DB0F82">
      <w:pPr>
        <w:numPr>
          <w:ilvl w:val="0"/>
          <w:numId w:val="31"/>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تحديد نوع وصيغة ومحتوى البيانات المطلوبة</w:t>
      </w:r>
      <w:r w:rsidRPr="00045E2C">
        <w:rPr>
          <w:rFonts w:ascii="Times-Roman" w:hAnsi="Times-Roman" w:cs="Baghdad" w:hint="cs"/>
          <w:kern w:val="0"/>
          <w:rtl/>
          <w14:ligatures w14:val="none"/>
        </w:rPr>
        <w:t xml:space="preserve"> بو</w:t>
      </w:r>
      <w:r w:rsidRPr="00045E2C">
        <w:rPr>
          <w:rFonts w:ascii="Times-Roman" w:hAnsi="Times-Roman" w:cs="Baghdad"/>
          <w:kern w:val="0"/>
          <w:rtl/>
          <w14:ligatures w14:val="none"/>
        </w:rPr>
        <w:t>ض</w:t>
      </w:r>
      <w:r w:rsidRPr="00045E2C">
        <w:rPr>
          <w:rFonts w:ascii="Times-Roman" w:hAnsi="Times-Roman" w:cs="Baghdad" w:hint="cs"/>
          <w:kern w:val="0"/>
          <w:rtl/>
          <w14:ligatures w14:val="none"/>
        </w:rPr>
        <w:t>و</w:t>
      </w:r>
      <w:r w:rsidRPr="00045E2C">
        <w:rPr>
          <w:rFonts w:ascii="Times-Roman" w:hAnsi="Times-Roman" w:cs="Baghdad"/>
          <w:kern w:val="0"/>
          <w:rtl/>
          <w14:ligatures w14:val="none"/>
        </w:rPr>
        <w:t>ح ودق</w:t>
      </w:r>
      <w:r w:rsidRPr="00045E2C">
        <w:rPr>
          <w:rFonts w:ascii="Times-Roman" w:hAnsi="Times-Roman" w:cs="Baghdad" w:hint="cs"/>
          <w:kern w:val="0"/>
          <w:rtl/>
          <w14:ligatures w14:val="none"/>
        </w:rPr>
        <w:t>ة</w:t>
      </w:r>
      <w:r w:rsidRPr="00045E2C">
        <w:rPr>
          <w:rFonts w:ascii="Times-Roman" w:hAnsi="Times-Roman" w:cs="Baghdad"/>
          <w:kern w:val="0"/>
          <w14:ligatures w14:val="none"/>
        </w:rPr>
        <w:t>.</w:t>
      </w:r>
    </w:p>
    <w:p w14:paraId="38561914" w14:textId="77777777" w:rsidR="00AA2B1A" w:rsidRPr="00045E2C" w:rsidRDefault="00AA2B1A" w:rsidP="00DB0F82">
      <w:pPr>
        <w:numPr>
          <w:ilvl w:val="0"/>
          <w:numId w:val="31"/>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hint="cs"/>
          <w:kern w:val="0"/>
          <w:rtl/>
          <w14:ligatures w14:val="none"/>
        </w:rPr>
        <w:t>يجب</w:t>
      </w:r>
      <w:r w:rsidRPr="00045E2C">
        <w:rPr>
          <w:rFonts w:ascii="Times-Roman" w:hAnsi="Times-Roman" w:cs="Baghdad"/>
          <w:kern w:val="0"/>
          <w:rtl/>
          <w14:ligatures w14:val="none"/>
        </w:rPr>
        <w:t xml:space="preserve"> على الطرف الأول التحقق من كونه المصدر الرئيسي للبيانات المطلوبة، وفي حال لم يكن كذلك، يجب عليه الحصول على موافقة </w:t>
      </w:r>
      <w:r w:rsidRPr="00045E2C">
        <w:rPr>
          <w:rFonts w:ascii="Times-Roman" w:hAnsi="Times-Roman" w:cs="Baghdad" w:hint="cs"/>
          <w:kern w:val="0"/>
          <w:rtl/>
          <w14:ligatures w14:val="none"/>
        </w:rPr>
        <w:t>خطية</w:t>
      </w:r>
      <w:r w:rsidRPr="00045E2C">
        <w:rPr>
          <w:rFonts w:ascii="Times-Roman" w:hAnsi="Times-Roman" w:cs="Baghdad"/>
          <w:kern w:val="0"/>
          <w:rtl/>
          <w14:ligatures w14:val="none"/>
        </w:rPr>
        <w:t xml:space="preserve"> من الجهة </w:t>
      </w:r>
      <w:r w:rsidRPr="00045E2C">
        <w:rPr>
          <w:rFonts w:ascii="Times-Roman" w:hAnsi="Times-Roman" w:cs="Baghdad" w:hint="cs"/>
          <w:kern w:val="0"/>
          <w:rtl/>
          <w14:ligatures w14:val="none"/>
        </w:rPr>
        <w:t>الأساسية</w:t>
      </w:r>
      <w:r w:rsidRPr="00045E2C">
        <w:rPr>
          <w:rFonts w:ascii="Times-Roman" w:hAnsi="Times-Roman" w:cs="Baghdad"/>
          <w:kern w:val="0"/>
          <w:rtl/>
          <w14:ligatures w14:val="none"/>
        </w:rPr>
        <w:t xml:space="preserve"> (المصدر الرئيسي للبيانات) قبل مشاركة البيانات مع الطرف الثاني، </w:t>
      </w:r>
      <w:r w:rsidRPr="00045E2C">
        <w:rPr>
          <w:rFonts w:ascii="Times-Roman" w:hAnsi="Times-Roman" w:cs="Baghdad" w:hint="cs"/>
          <w:kern w:val="0"/>
          <w:rtl/>
          <w14:ligatures w14:val="none"/>
        </w:rPr>
        <w:t xml:space="preserve">ما لم يكن </w:t>
      </w:r>
      <w:r w:rsidRPr="00045E2C">
        <w:rPr>
          <w:rFonts w:ascii="Times-Roman" w:hAnsi="Times-Roman" w:cs="Baghdad"/>
          <w:kern w:val="0"/>
          <w:rtl/>
          <w14:ligatures w14:val="none"/>
        </w:rPr>
        <w:t>للطرف الأول حق تنظيمي يتيح له مشاركة البيانات</w:t>
      </w:r>
      <w:r w:rsidRPr="00045E2C">
        <w:rPr>
          <w:rFonts w:ascii="Times-Roman" w:hAnsi="Times-Roman" w:cs="Baghdad" w:hint="cs"/>
          <w:kern w:val="0"/>
          <w:rtl/>
          <w14:ligatures w14:val="none"/>
        </w:rPr>
        <w:t xml:space="preserve"> دون الحاجة إلى تلك الموافقة</w:t>
      </w:r>
      <w:r w:rsidRPr="00045E2C">
        <w:rPr>
          <w:rFonts w:ascii="Times-Roman" w:hAnsi="Times-Roman" w:cs="Baghdad"/>
          <w:kern w:val="0"/>
          <w14:ligatures w14:val="none"/>
        </w:rPr>
        <w:t>.</w:t>
      </w:r>
    </w:p>
    <w:p w14:paraId="5A0CE81C" w14:textId="77777777" w:rsidR="00AA2B1A" w:rsidRPr="00045E2C" w:rsidRDefault="00AA2B1A" w:rsidP="00DB0F82">
      <w:pPr>
        <w:numPr>
          <w:ilvl w:val="0"/>
          <w:numId w:val="31"/>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 xml:space="preserve">يجب على الطرف الأول </w:t>
      </w:r>
      <w:r w:rsidRPr="00045E2C">
        <w:rPr>
          <w:rFonts w:ascii="Times-Roman" w:hAnsi="Times-Roman" w:cs="Baghdad" w:hint="cs"/>
          <w:kern w:val="0"/>
          <w:rtl/>
          <w14:ligatures w14:val="none"/>
        </w:rPr>
        <w:t>توضيح</w:t>
      </w:r>
      <w:r w:rsidRPr="00045E2C">
        <w:rPr>
          <w:rFonts w:ascii="Times-Roman" w:hAnsi="Times-Roman" w:cs="Baghdad"/>
          <w:kern w:val="0"/>
          <w:rtl/>
          <w14:ligatures w14:val="none"/>
        </w:rPr>
        <w:t xml:space="preserve"> مستوى تصنيف البيانات التي سيتم مشاركتها، حيث يعتبر ذلك ضروريًا لتحديد آليات معالجة وتخزين البيانات التي يجب أن يلتزم بها الطرف الثاني</w:t>
      </w:r>
      <w:r w:rsidRPr="00045E2C">
        <w:rPr>
          <w:rFonts w:ascii="Times-Roman" w:hAnsi="Times-Roman" w:cs="Baghdad"/>
          <w:kern w:val="0"/>
          <w14:ligatures w14:val="none"/>
        </w:rPr>
        <w:t>.</w:t>
      </w:r>
      <w:r w:rsidRPr="00045E2C">
        <w:rPr>
          <w:rFonts w:ascii="Times-Roman" w:hAnsi="Times-Roman" w:cs="Baghdad" w:hint="cs"/>
          <w:kern w:val="0"/>
          <w:rtl/>
          <w14:ligatures w14:val="none"/>
        </w:rPr>
        <w:t xml:space="preserve"> </w:t>
      </w:r>
      <w:r w:rsidRPr="00045E2C">
        <w:rPr>
          <w:rFonts w:ascii="Times-Roman" w:hAnsi="Times-Roman" w:cs="Baghdad"/>
          <w:kern w:val="0"/>
          <w:rtl/>
          <w14:ligatures w14:val="none"/>
        </w:rPr>
        <w:t>تشمل المعالجة بأي وسيلة، سواء كانت معالجة يدوية أو آلية، عمليات الجمع</w:t>
      </w:r>
      <w:r w:rsidRPr="00045E2C">
        <w:rPr>
          <w:rFonts w:ascii="Times-Roman" w:hAnsi="Times-Roman" w:cs="Baghdad" w:hint="cs"/>
          <w:kern w:val="0"/>
          <w:rtl/>
          <w14:ligatures w14:val="none"/>
        </w:rPr>
        <w:t xml:space="preserve"> و</w:t>
      </w:r>
      <w:r w:rsidRPr="00045E2C">
        <w:rPr>
          <w:rFonts w:ascii="Times-Roman" w:hAnsi="Times-Roman" w:cs="Baghdad"/>
          <w:kern w:val="0"/>
          <w:rtl/>
          <w14:ligatures w14:val="none"/>
        </w:rPr>
        <w:t>النقل</w:t>
      </w:r>
      <w:r w:rsidRPr="00045E2C">
        <w:rPr>
          <w:rFonts w:ascii="Times-Roman" w:hAnsi="Times-Roman" w:cs="Baghdad" w:hint="cs"/>
          <w:kern w:val="0"/>
          <w:rtl/>
          <w14:ligatures w14:val="none"/>
        </w:rPr>
        <w:t xml:space="preserve"> و</w:t>
      </w:r>
      <w:r w:rsidRPr="00045E2C">
        <w:rPr>
          <w:rFonts w:ascii="Times-Roman" w:hAnsi="Times-Roman" w:cs="Baghdad"/>
          <w:kern w:val="0"/>
          <w:rtl/>
          <w14:ligatures w14:val="none"/>
        </w:rPr>
        <w:t xml:space="preserve">التسجيل </w:t>
      </w:r>
      <w:r w:rsidRPr="00045E2C">
        <w:rPr>
          <w:rFonts w:ascii="Times-Roman" w:hAnsi="Times-Roman" w:cs="Baghdad" w:hint="cs"/>
          <w:kern w:val="0"/>
          <w:rtl/>
          <w14:ligatures w14:val="none"/>
        </w:rPr>
        <w:t>و</w:t>
      </w:r>
      <w:r w:rsidRPr="00045E2C">
        <w:rPr>
          <w:rFonts w:ascii="Times-Roman" w:hAnsi="Times-Roman" w:cs="Baghdad"/>
          <w:kern w:val="0"/>
          <w:rtl/>
          <w14:ligatures w14:val="none"/>
        </w:rPr>
        <w:t>التخزين</w:t>
      </w:r>
      <w:r w:rsidRPr="00045E2C">
        <w:rPr>
          <w:rFonts w:ascii="Times-Roman" w:hAnsi="Times-Roman" w:cs="Baghdad" w:hint="cs"/>
          <w:kern w:val="0"/>
          <w:rtl/>
          <w14:ligatures w14:val="none"/>
        </w:rPr>
        <w:t xml:space="preserve"> و</w:t>
      </w:r>
      <w:r w:rsidRPr="00045E2C">
        <w:rPr>
          <w:rFonts w:ascii="Times-Roman" w:hAnsi="Times-Roman" w:cs="Baghdad"/>
          <w:kern w:val="0"/>
          <w:rtl/>
          <w14:ligatures w14:val="none"/>
        </w:rPr>
        <w:t>مشاركة البيانات</w:t>
      </w:r>
      <w:r w:rsidRPr="00045E2C">
        <w:rPr>
          <w:rFonts w:ascii="Times-Roman" w:hAnsi="Times-Roman" w:cs="Baghdad" w:hint="cs"/>
          <w:kern w:val="0"/>
          <w:rtl/>
          <w14:ligatures w14:val="none"/>
        </w:rPr>
        <w:t xml:space="preserve"> و</w:t>
      </w:r>
      <w:r w:rsidRPr="00045E2C">
        <w:rPr>
          <w:rFonts w:ascii="Times-Roman" w:hAnsi="Times-Roman" w:cs="Baghdad"/>
          <w:kern w:val="0"/>
          <w:rtl/>
          <w14:ligatures w14:val="none"/>
        </w:rPr>
        <w:t xml:space="preserve">الإتلاف </w:t>
      </w:r>
      <w:r w:rsidRPr="00045E2C">
        <w:rPr>
          <w:rFonts w:ascii="Times-Roman" w:hAnsi="Times-Roman" w:cs="Baghdad" w:hint="cs"/>
          <w:kern w:val="0"/>
          <w:rtl/>
          <w14:ligatures w14:val="none"/>
        </w:rPr>
        <w:t>و</w:t>
      </w:r>
      <w:r w:rsidRPr="00045E2C">
        <w:rPr>
          <w:rFonts w:ascii="Times-Roman" w:hAnsi="Times-Roman" w:cs="Baghdad"/>
          <w:kern w:val="0"/>
          <w:rtl/>
          <w14:ligatures w14:val="none"/>
        </w:rPr>
        <w:t>التحليل</w:t>
      </w:r>
      <w:r w:rsidRPr="00045E2C">
        <w:rPr>
          <w:rFonts w:ascii="Times-Roman" w:hAnsi="Times-Roman" w:cs="Baghdad" w:hint="cs"/>
          <w:kern w:val="0"/>
          <w:rtl/>
          <w14:ligatures w14:val="none"/>
        </w:rPr>
        <w:t xml:space="preserve"> و</w:t>
      </w:r>
      <w:r w:rsidRPr="00045E2C">
        <w:rPr>
          <w:rFonts w:ascii="Times-Roman" w:hAnsi="Times-Roman" w:cs="Baghdad"/>
          <w:kern w:val="0"/>
          <w:rtl/>
          <w14:ligatures w14:val="none"/>
        </w:rPr>
        <w:t xml:space="preserve">استخراج الأنماط </w:t>
      </w:r>
      <w:r w:rsidRPr="00045E2C">
        <w:rPr>
          <w:rFonts w:ascii="Times-Roman" w:hAnsi="Times-Roman" w:cs="Baghdad" w:hint="cs"/>
          <w:kern w:val="0"/>
          <w:rtl/>
          <w14:ligatures w14:val="none"/>
        </w:rPr>
        <w:t>و</w:t>
      </w:r>
      <w:r w:rsidRPr="00045E2C">
        <w:rPr>
          <w:rFonts w:ascii="Times-Roman" w:hAnsi="Times-Roman" w:cs="Baghdad"/>
          <w:kern w:val="0"/>
          <w:rtl/>
          <w14:ligatures w14:val="none"/>
        </w:rPr>
        <w:t>الرؤى والاستنتاجات والربط البيني</w:t>
      </w:r>
      <w:r w:rsidRPr="00045E2C">
        <w:rPr>
          <w:rFonts w:ascii="Times-Roman" w:hAnsi="Times-Roman" w:cs="Times-Roman"/>
          <w:kern w:val="0"/>
          <w:rtl/>
          <w14:ligatures w14:val="none"/>
        </w:rPr>
        <w:t>.</w:t>
      </w:r>
    </w:p>
    <w:p w14:paraId="3C315DD4" w14:textId="77777777" w:rsidR="00AA2B1A" w:rsidRPr="00045E2C" w:rsidRDefault="00AA2B1A" w:rsidP="00DB0F82">
      <w:pPr>
        <w:numPr>
          <w:ilvl w:val="0"/>
          <w:numId w:val="31"/>
        </w:numPr>
        <w:tabs>
          <w:tab w:val="left" w:pos="220"/>
          <w:tab w:val="left" w:pos="720"/>
        </w:tabs>
        <w:autoSpaceDE w:val="0"/>
        <w:autoSpaceDN w:val="0"/>
        <w:bidi/>
        <w:adjustRightInd w:val="0"/>
        <w:spacing w:line="240" w:lineRule="auto"/>
        <w:rPr>
          <w:rFonts w:ascii="Times-Roman" w:hAnsi="Times-Roman" w:cs="Baghdad"/>
          <w:kern w:val="0"/>
          <w14:ligatures w14:val="none"/>
        </w:rPr>
      </w:pPr>
      <w:r w:rsidRPr="00045E2C">
        <w:rPr>
          <w:rFonts w:ascii="Times-Roman" w:hAnsi="Times-Roman" w:cs="Baghdad" w:hint="cs"/>
          <w:kern w:val="0"/>
          <w:rtl/>
          <w14:ligatures w14:val="none"/>
        </w:rPr>
        <w:t>في حال</w:t>
      </w:r>
      <w:r w:rsidRPr="00045E2C">
        <w:rPr>
          <w:rFonts w:ascii="Times-Roman" w:hAnsi="Times-Roman" w:cs="Baghdad"/>
          <w:kern w:val="0"/>
          <w:rtl/>
          <w14:ligatures w14:val="none"/>
        </w:rPr>
        <w:t xml:space="preserve"> طلب بيانات إضافية </w:t>
      </w:r>
      <w:r w:rsidRPr="00045E2C">
        <w:rPr>
          <w:rFonts w:ascii="Times-Roman" w:hAnsi="Times-Roman" w:cs="Baghdad" w:hint="cs"/>
          <w:kern w:val="0"/>
          <w:rtl/>
          <w14:ligatures w14:val="none"/>
        </w:rPr>
        <w:t>مستقبلًا</w:t>
      </w:r>
      <w:r w:rsidRPr="00045E2C">
        <w:rPr>
          <w:rFonts w:ascii="Times-Roman" w:hAnsi="Times-Roman" w:cs="Baghdad"/>
          <w:kern w:val="0"/>
          <w:rtl/>
          <w14:ligatures w14:val="none"/>
        </w:rPr>
        <w:t xml:space="preserve">، </w:t>
      </w:r>
      <w:r w:rsidRPr="00045E2C">
        <w:rPr>
          <w:rFonts w:ascii="Times-Roman" w:hAnsi="Times-Roman" w:cs="Baghdad" w:hint="cs"/>
          <w:kern w:val="0"/>
          <w:rtl/>
          <w14:ligatures w14:val="none"/>
        </w:rPr>
        <w:t>يتوجب على</w:t>
      </w:r>
      <w:r w:rsidRPr="00045E2C">
        <w:rPr>
          <w:rFonts w:ascii="Times-Roman" w:hAnsi="Times-Roman" w:cs="Baghdad"/>
          <w:kern w:val="0"/>
          <w:rtl/>
          <w14:ligatures w14:val="none"/>
        </w:rPr>
        <w:t xml:space="preserve"> الطرفين توقيع ملحق يتضمن البيانات المطلوبة، </w:t>
      </w:r>
      <w:r w:rsidRPr="00045E2C">
        <w:rPr>
          <w:rFonts w:ascii="Times-Roman" w:hAnsi="Times-Roman" w:cs="Baghdad" w:hint="cs"/>
          <w:kern w:val="0"/>
          <w:rtl/>
          <w14:ligatures w14:val="none"/>
        </w:rPr>
        <w:t xml:space="preserve">ويعتبر هذا </w:t>
      </w:r>
      <w:r w:rsidRPr="00045E2C">
        <w:rPr>
          <w:rFonts w:ascii="Times-Roman" w:hAnsi="Times-Roman" w:cs="Baghdad"/>
          <w:kern w:val="0"/>
          <w:rtl/>
          <w14:ligatures w14:val="none"/>
        </w:rPr>
        <w:t xml:space="preserve">الملحق امتدادًا </w:t>
      </w:r>
      <w:r w:rsidRPr="00045E2C">
        <w:rPr>
          <w:rFonts w:ascii="Times-Roman" w:hAnsi="Times-Roman" w:cs="Baghdad" w:hint="cs"/>
          <w:kern w:val="0"/>
          <w:rtl/>
          <w14:ligatures w14:val="none"/>
        </w:rPr>
        <w:t>مباشرًا</w:t>
      </w:r>
      <w:r w:rsidRPr="00045E2C">
        <w:rPr>
          <w:rFonts w:ascii="Times-Roman" w:hAnsi="Times-Roman" w:cs="Baghdad"/>
          <w:kern w:val="0"/>
          <w:rtl/>
          <w14:ligatures w14:val="none"/>
        </w:rPr>
        <w:t xml:space="preserve"> لهذه الاتفاقية وجزءًا لا يتجزأ منها بعد توقيعه من الطرفين</w:t>
      </w:r>
      <w:r w:rsidRPr="00045E2C">
        <w:rPr>
          <w:rFonts w:ascii="Times-Roman" w:hAnsi="Times-Roman" w:cs="Baghdad"/>
          <w:kern w:val="0"/>
          <w14:ligatures w14:val="none"/>
        </w:rPr>
        <w:t>.</w:t>
      </w:r>
    </w:p>
    <w:p w14:paraId="4CE957D2" w14:textId="77777777"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ثانيًا: الغرض من مشاركة البيانات</w:t>
      </w:r>
    </w:p>
    <w:p w14:paraId="2EDAE9E8" w14:textId="77777777" w:rsidR="00AA2B1A" w:rsidRPr="00FE7ED1" w:rsidRDefault="00AA2B1A" w:rsidP="00AA2B1A">
      <w:pPr>
        <w:numPr>
          <w:ilvl w:val="0"/>
          <w:numId w:val="19"/>
        </w:numPr>
        <w:tabs>
          <w:tab w:val="left" w:pos="220"/>
          <w:tab w:val="left" w:pos="720"/>
        </w:tabs>
        <w:autoSpaceDE w:val="0"/>
        <w:autoSpaceDN w:val="0"/>
        <w:bidi/>
        <w:adjustRightInd w:val="0"/>
        <w:spacing w:after="0" w:line="240" w:lineRule="auto"/>
        <w:ind w:hanging="720"/>
        <w:rPr>
          <w:rFonts w:ascii="Times-Roman" w:hAnsi="Times-Roman" w:cs="Baghdad"/>
          <w:kern w:val="0"/>
          <w14:ligatures w14:val="none"/>
        </w:rPr>
      </w:pPr>
      <w:r>
        <w:rPr>
          <w:rFonts w:ascii="Times-Roman" w:hAnsi="Times-Roman" w:cs="Baghdad" w:hint="cs"/>
          <w:kern w:val="0"/>
          <w:rtl/>
          <w14:ligatures w14:val="none"/>
        </w:rPr>
        <w:t>يلتزم</w:t>
      </w:r>
      <w:r w:rsidRPr="001860E2">
        <w:rPr>
          <w:rFonts w:ascii="Times-Roman" w:hAnsi="Times-Roman" w:cs="Baghdad"/>
          <w:kern w:val="0"/>
          <w:rtl/>
          <w14:ligatures w14:val="none"/>
        </w:rPr>
        <w:t xml:space="preserve"> الطرف الأول </w:t>
      </w:r>
      <w:r>
        <w:rPr>
          <w:rFonts w:ascii="Times-Roman" w:hAnsi="Times-Roman" w:cs="Baghdad" w:hint="cs"/>
          <w:kern w:val="0"/>
          <w:rtl/>
          <w14:ligatures w14:val="none"/>
        </w:rPr>
        <w:t>ب</w:t>
      </w:r>
      <w:r w:rsidRPr="001860E2">
        <w:rPr>
          <w:rFonts w:ascii="Times-Roman" w:hAnsi="Times-Roman" w:cs="Baghdad"/>
          <w:kern w:val="0"/>
          <w:rtl/>
          <w14:ligatures w14:val="none"/>
        </w:rPr>
        <w:t>مشاركة الحد الأدنى من البيانات المطلوبة (</w:t>
      </w:r>
      <w:r w:rsidRPr="00C24723">
        <w:rPr>
          <w:rFonts w:ascii="Times-Roman" w:hAnsi="Times-Roman" w:cs="Baghdad"/>
          <w:kern w:val="0"/>
          <w:highlight w:val="yellow"/>
          <w:rtl/>
          <w14:ligatures w14:val="none"/>
        </w:rPr>
        <w:t>المحددة في بند "محتوى البيانات"</w:t>
      </w:r>
      <w:r w:rsidRPr="001860E2">
        <w:rPr>
          <w:rFonts w:ascii="Times-Roman" w:hAnsi="Times-Roman" w:cs="Baghdad"/>
          <w:kern w:val="0"/>
          <w:rtl/>
          <w14:ligatures w14:val="none"/>
        </w:rPr>
        <w:t>) مع الطرف الثاني لتحقيق العلاقة التكاملية بين الطرفين وتبني مبدأ "</w:t>
      </w:r>
      <w:r>
        <w:rPr>
          <w:rFonts w:ascii="Times-Roman" w:hAnsi="Times-Roman" w:cs="Baghdad" w:hint="cs"/>
          <w:kern w:val="0"/>
          <w:rtl/>
          <w14:ligatures w14:val="none"/>
        </w:rPr>
        <w:t>ال</w:t>
      </w:r>
      <w:r w:rsidRPr="001860E2">
        <w:rPr>
          <w:rFonts w:ascii="Times-Roman" w:hAnsi="Times-Roman" w:cs="Baghdad"/>
          <w:kern w:val="0"/>
          <w:rtl/>
          <w14:ligatures w14:val="none"/>
        </w:rPr>
        <w:t xml:space="preserve">مرة </w:t>
      </w:r>
      <w:r>
        <w:rPr>
          <w:rFonts w:ascii="Times-Roman" w:hAnsi="Times-Roman" w:cs="Baghdad" w:hint="cs"/>
          <w:kern w:val="0"/>
          <w:rtl/>
          <w14:ligatures w14:val="none"/>
        </w:rPr>
        <w:t>ال</w:t>
      </w:r>
      <w:r w:rsidRPr="001860E2">
        <w:rPr>
          <w:rFonts w:ascii="Times-Roman" w:hAnsi="Times-Roman" w:cs="Baghdad"/>
          <w:kern w:val="0"/>
          <w:rtl/>
          <w14:ligatures w14:val="none"/>
        </w:rPr>
        <w:t xml:space="preserve">واحدة" </w:t>
      </w:r>
      <w:r>
        <w:rPr>
          <w:rFonts w:ascii="Times-Roman" w:hAnsi="Times-Roman" w:cs="Baghdad" w:hint="cs"/>
          <w:kern w:val="0"/>
          <w:rtl/>
          <w14:ligatures w14:val="none"/>
        </w:rPr>
        <w:t>الذي يهدف إلى تقليل</w:t>
      </w:r>
      <w:r w:rsidRPr="001860E2">
        <w:rPr>
          <w:rFonts w:ascii="Times-Roman" w:hAnsi="Times-Roman" w:cs="Baghdad"/>
          <w:kern w:val="0"/>
          <w:rtl/>
          <w14:ligatures w14:val="none"/>
        </w:rPr>
        <w:t xml:space="preserve"> الأخطاء المحتملة عند إدخال البيانات</w:t>
      </w:r>
      <w:r w:rsidRPr="001860E2">
        <w:rPr>
          <w:rFonts w:ascii="Times-Roman" w:hAnsi="Times-Roman" w:cs="Baghdad"/>
          <w:kern w:val="0"/>
          <w14:ligatures w14:val="none"/>
        </w:rPr>
        <w:t>.</w:t>
      </w:r>
      <w:r>
        <w:rPr>
          <w:rFonts w:ascii="Times-Roman" w:hAnsi="Times-Roman" w:cs="Baghdad" w:hint="cs"/>
          <w:kern w:val="0"/>
          <w:rtl/>
          <w14:ligatures w14:val="none"/>
        </w:rPr>
        <w:t xml:space="preserve"> </w:t>
      </w:r>
      <w:r w:rsidRPr="00FE7ED1">
        <w:rPr>
          <w:rFonts w:ascii="Times-Roman" w:hAnsi="Times-Roman" w:cs="Baghdad"/>
          <w:kern w:val="0"/>
          <w:rtl/>
          <w14:ligatures w14:val="none"/>
        </w:rPr>
        <w:t>من خلال الحصول عل</w:t>
      </w:r>
      <w:r>
        <w:rPr>
          <w:rFonts w:ascii="Times-Roman" w:hAnsi="Times-Roman" w:cs="Baghdad" w:hint="cs"/>
          <w:kern w:val="0"/>
          <w:rtl/>
          <w14:ligatures w14:val="none"/>
        </w:rPr>
        <w:t xml:space="preserve">يها </w:t>
      </w:r>
      <w:r w:rsidRPr="00FE7ED1">
        <w:rPr>
          <w:rFonts w:ascii="Times-Roman" w:hAnsi="Times-Roman" w:cs="Baghdad"/>
          <w:kern w:val="0"/>
          <w:rtl/>
          <w14:ligatures w14:val="none"/>
        </w:rPr>
        <w:t>من مصادرها الأساسية</w:t>
      </w:r>
      <w:r>
        <w:rPr>
          <w:rFonts w:ascii="Times-Roman" w:hAnsi="Times-Roman" w:cs="Baghdad" w:hint="cs"/>
          <w:kern w:val="0"/>
          <w:rtl/>
          <w14:ligatures w14:val="none"/>
        </w:rPr>
        <w:t xml:space="preserve">، مما يحد من </w:t>
      </w:r>
      <w:r w:rsidRPr="00FE7ED1">
        <w:rPr>
          <w:rFonts w:ascii="Times-Roman" w:hAnsi="Times-Roman" w:cs="Baghdad"/>
          <w:kern w:val="0"/>
          <w:rtl/>
          <w14:ligatures w14:val="none"/>
        </w:rPr>
        <w:t>تكرارها</w:t>
      </w:r>
      <w:r>
        <w:rPr>
          <w:rFonts w:ascii="Times-Roman" w:hAnsi="Times-Roman" w:cs="Baghdad" w:hint="cs"/>
          <w:kern w:val="0"/>
          <w:rtl/>
          <w14:ligatures w14:val="none"/>
        </w:rPr>
        <w:t xml:space="preserve"> و</w:t>
      </w:r>
      <w:r w:rsidRPr="00FE7ED1">
        <w:rPr>
          <w:rFonts w:ascii="Times-Roman" w:hAnsi="Times-Roman" w:cs="Baghdad"/>
          <w:kern w:val="0"/>
          <w:rtl/>
          <w14:ligatures w14:val="none"/>
        </w:rPr>
        <w:t>تضاربها</w:t>
      </w:r>
      <w:r>
        <w:rPr>
          <w:rFonts w:ascii="Times-Roman" w:hAnsi="Times-Roman" w:cs="Baghdad" w:hint="cs"/>
          <w:kern w:val="0"/>
          <w:rtl/>
          <w14:ligatures w14:val="none"/>
        </w:rPr>
        <w:t xml:space="preserve"> </w:t>
      </w:r>
      <w:r w:rsidRPr="00FE7ED1">
        <w:rPr>
          <w:rFonts w:ascii="Times-Roman" w:hAnsi="Times-Roman" w:cs="Baghdad"/>
          <w:kern w:val="0"/>
          <w:rtl/>
          <w14:ligatures w14:val="none"/>
        </w:rPr>
        <w:t>وتعدد مصادرها</w:t>
      </w:r>
      <w:r w:rsidRPr="00FE7ED1">
        <w:rPr>
          <w:rFonts w:ascii="Times-Roman" w:hAnsi="Times-Roman" w:cs="Baghdad"/>
          <w:kern w:val="0"/>
          <w14:ligatures w14:val="none"/>
        </w:rPr>
        <w:t>.</w:t>
      </w:r>
    </w:p>
    <w:p w14:paraId="1F4C4239" w14:textId="77777777" w:rsidR="00AA2B1A" w:rsidRPr="00FE7ED1" w:rsidRDefault="00AA2B1A" w:rsidP="00AA2B1A">
      <w:pPr>
        <w:numPr>
          <w:ilvl w:val="0"/>
          <w:numId w:val="19"/>
        </w:numPr>
        <w:tabs>
          <w:tab w:val="left" w:pos="220"/>
          <w:tab w:val="left" w:pos="720"/>
        </w:tabs>
        <w:autoSpaceDE w:val="0"/>
        <w:autoSpaceDN w:val="0"/>
        <w:bidi/>
        <w:adjustRightInd w:val="0"/>
        <w:spacing w:line="240" w:lineRule="auto"/>
        <w:ind w:hanging="720"/>
        <w:rPr>
          <w:rFonts w:ascii="Times-Roman" w:hAnsi="Times-Roman" w:cs="Baghdad"/>
          <w:kern w:val="0"/>
          <w14:ligatures w14:val="none"/>
        </w:rPr>
      </w:pPr>
      <w:r w:rsidRPr="001860E2">
        <w:rPr>
          <w:rFonts w:ascii="Times-Roman" w:hAnsi="Times-Roman" w:cs="Baghdad"/>
          <w:kern w:val="0"/>
          <w:rtl/>
          <w14:ligatures w14:val="none"/>
        </w:rPr>
        <w:t>ي</w:t>
      </w:r>
      <w:r>
        <w:rPr>
          <w:rFonts w:ascii="Times-Roman" w:hAnsi="Times-Roman" w:cs="Baghdad" w:hint="cs"/>
          <w:kern w:val="0"/>
          <w:rtl/>
          <w14:ligatures w14:val="none"/>
        </w:rPr>
        <w:t xml:space="preserve">لتزم </w:t>
      </w:r>
      <w:r w:rsidRPr="001860E2">
        <w:rPr>
          <w:rFonts w:ascii="Times-Roman" w:hAnsi="Times-Roman" w:cs="Baghdad"/>
          <w:kern w:val="0"/>
          <w:rtl/>
          <w14:ligatures w14:val="none"/>
        </w:rPr>
        <w:t xml:space="preserve">الطرف الثاني </w:t>
      </w:r>
      <w:r>
        <w:rPr>
          <w:rFonts w:ascii="Times-Roman" w:hAnsi="Times-Roman" w:cs="Baghdad" w:hint="cs"/>
          <w:kern w:val="0"/>
          <w:rtl/>
          <w14:ligatures w14:val="none"/>
        </w:rPr>
        <w:t>ب</w:t>
      </w:r>
      <w:r w:rsidRPr="001860E2">
        <w:rPr>
          <w:rFonts w:ascii="Times-Roman" w:hAnsi="Times-Roman" w:cs="Baghdad"/>
          <w:kern w:val="0"/>
          <w:rtl/>
          <w14:ligatures w14:val="none"/>
        </w:rPr>
        <w:t xml:space="preserve">استخدام البيانات </w:t>
      </w:r>
      <w:r>
        <w:rPr>
          <w:rFonts w:ascii="Times-Roman" w:hAnsi="Times-Roman" w:cs="Baghdad" w:hint="cs"/>
          <w:kern w:val="0"/>
          <w:rtl/>
          <w14:ligatures w14:val="none"/>
        </w:rPr>
        <w:t>فقط ل</w:t>
      </w:r>
      <w:r w:rsidRPr="001860E2">
        <w:rPr>
          <w:rFonts w:ascii="Times-Roman" w:hAnsi="Times-Roman" w:cs="Baghdad"/>
          <w:kern w:val="0"/>
          <w:rtl/>
          <w14:ligatures w14:val="none"/>
        </w:rPr>
        <w:t xml:space="preserve">غرض </w:t>
      </w:r>
      <w:r w:rsidRPr="00FE7ED1">
        <w:rPr>
          <w:rFonts w:ascii="Times-Roman" w:hAnsi="Times-Roman" w:cs="Baghdad"/>
          <w:kern w:val="0"/>
          <w:rtl/>
          <w14:ligatures w14:val="none"/>
        </w:rPr>
        <w:t>[</w:t>
      </w:r>
      <w:r w:rsidRPr="00C24723">
        <w:rPr>
          <w:rFonts w:ascii="Times-Roman" w:hAnsi="Times-Roman" w:cs="Baghdad"/>
          <w:kern w:val="0"/>
          <w:highlight w:val="yellow"/>
          <w:rtl/>
          <w14:ligatures w14:val="none"/>
        </w:rPr>
        <w:t>وصف دقيق للحاجة الفعلية لمعالجة البيانات وفقًا ل</w:t>
      </w:r>
      <w:r w:rsidRPr="00C24723">
        <w:rPr>
          <w:rFonts w:ascii="Times-Roman" w:hAnsi="Times-Roman" w:cs="Baghdad" w:hint="cs"/>
          <w:kern w:val="0"/>
          <w:highlight w:val="yellow"/>
          <w:rtl/>
          <w14:ligatures w14:val="none"/>
        </w:rPr>
        <w:t>ـ</w:t>
      </w:r>
      <w:r>
        <w:rPr>
          <w:rFonts w:ascii="Times-Roman" w:hAnsi="Times-Roman" w:cs="Baghdad" w:hint="cs"/>
          <w:kern w:val="0"/>
          <w:rtl/>
          <w14:ligatures w14:val="none"/>
        </w:rPr>
        <w:t xml:space="preserve"> </w:t>
      </w:r>
      <w:r w:rsidRPr="00FE7ED1">
        <w:rPr>
          <w:rFonts w:ascii="Times-Roman" w:hAnsi="Times-Roman" w:cs="Baghdad"/>
          <w:kern w:val="0"/>
          <w:rtl/>
          <w14:ligatures w14:val="none"/>
        </w:rPr>
        <w:t>[</w:t>
      </w:r>
      <w:r w:rsidRPr="00C24723">
        <w:rPr>
          <w:rFonts w:ascii="Times-Roman" w:hAnsi="Times-Roman" w:cs="Baghdad"/>
          <w:kern w:val="0"/>
          <w:highlight w:val="yellow"/>
          <w:rtl/>
          <w14:ligatures w14:val="none"/>
        </w:rPr>
        <w:t>لأساس القانوني</w:t>
      </w:r>
      <w:r w:rsidRPr="001860E2">
        <w:rPr>
          <w:rFonts w:ascii="Times-Roman" w:hAnsi="Times-Roman" w:cs="Baghdad"/>
          <w:kern w:val="0"/>
          <w:rtl/>
          <w14:ligatures w14:val="none"/>
        </w:rPr>
        <w:t>]، لتحقيق الغرض المشار إليه</w:t>
      </w:r>
      <w:r w:rsidRPr="00FE7ED1">
        <w:rPr>
          <w:rFonts w:ascii="Times-Roman" w:hAnsi="Times-Roman" w:cs="Baghdad" w:hint="cs"/>
          <w:kern w:val="0"/>
          <w:rtl/>
          <w14:ligatures w14:val="none"/>
        </w:rPr>
        <w:t xml:space="preserve"> </w:t>
      </w:r>
      <w:r w:rsidRPr="00FE7ED1">
        <w:rPr>
          <w:rFonts w:ascii="Times-Roman" w:hAnsi="Times-Roman" w:cs="Baghdad"/>
          <w:kern w:val="0"/>
          <w:rtl/>
          <w14:ligatures w14:val="none"/>
        </w:rPr>
        <w:t xml:space="preserve">في </w:t>
      </w:r>
      <w:r>
        <w:rPr>
          <w:rFonts w:ascii="Times-Roman" w:hAnsi="Times-Roman" w:cs="Baghdad" w:hint="cs"/>
          <w:kern w:val="0"/>
          <w:rtl/>
          <w14:ligatures w14:val="none"/>
        </w:rPr>
        <w:t>الفقرة</w:t>
      </w:r>
      <w:r w:rsidRPr="00FE7ED1">
        <w:rPr>
          <w:rFonts w:ascii="Times-Roman" w:hAnsi="Times-Roman" w:cs="Baghdad"/>
          <w:kern w:val="0"/>
          <w:rtl/>
          <w14:ligatures w14:val="none"/>
        </w:rPr>
        <w:t xml:space="preserve"> (1) من البند الثاني في الفقرة الثانية من هذه الاتفاقية</w:t>
      </w:r>
      <w:r w:rsidRPr="00FE7ED1">
        <w:rPr>
          <w:rFonts w:ascii="Times-Roman" w:hAnsi="Times-Roman" w:cs="Baghdad"/>
          <w:kern w:val="0"/>
          <w14:ligatures w14:val="none"/>
        </w:rPr>
        <w:t>.</w:t>
      </w:r>
    </w:p>
    <w:p w14:paraId="4B954F7C"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lastRenderedPageBreak/>
        <w:t>البند الثالث: آلية مشاركة البيانات</w:t>
      </w:r>
    </w:p>
    <w:p w14:paraId="3A172C87" w14:textId="77777777" w:rsidR="00AA2B1A" w:rsidRPr="00FE7ED1" w:rsidRDefault="00AA2B1A" w:rsidP="00AA2B1A">
      <w:pPr>
        <w:autoSpaceDE w:val="0"/>
        <w:autoSpaceDN w:val="0"/>
        <w:bidi/>
        <w:adjustRightInd w:val="0"/>
        <w:spacing w:after="0" w:line="240" w:lineRule="auto"/>
        <w:rPr>
          <w:rFonts w:ascii="Times-Roman" w:hAnsi="Times-Roman" w:cs="Baghdad"/>
          <w:kern w:val="0"/>
          <w14:ligatures w14:val="none"/>
        </w:rPr>
      </w:pPr>
      <w:r w:rsidRPr="001860E2">
        <w:rPr>
          <w:rFonts w:ascii="Times-Roman" w:hAnsi="Times-Roman" w:cs="Baghdad"/>
          <w:kern w:val="0"/>
          <w:rtl/>
          <w14:ligatures w14:val="none"/>
        </w:rPr>
        <w:t>يتعين على الطرفين ضمان أمان وموثوقية الوسائل المستخدمة في مشاركة البيانات لتقليل المخاطر المحتملة، مع إعطاء الأولوية لقنوات تبادل</w:t>
      </w:r>
      <w:r>
        <w:rPr>
          <w:rFonts w:ascii="Times-Roman" w:hAnsi="Times-Roman" w:cs="Baghdad" w:hint="cs"/>
          <w:kern w:val="0"/>
          <w:rtl/>
          <w14:ligatures w14:val="none"/>
        </w:rPr>
        <w:t xml:space="preserve"> البيانات</w:t>
      </w:r>
      <w:r w:rsidRPr="001860E2">
        <w:rPr>
          <w:rFonts w:ascii="Times-Roman" w:hAnsi="Times-Roman" w:cs="Baghdad"/>
          <w:kern w:val="0"/>
          <w:rtl/>
          <w14:ligatures w14:val="none"/>
        </w:rPr>
        <w:t xml:space="preserve"> الآمنة والمعتمدة مثل </w:t>
      </w:r>
      <w:r>
        <w:rPr>
          <w:rFonts w:ascii="Times-Roman" w:hAnsi="Times-Roman" w:cs="Baghdad" w:hint="cs"/>
          <w:kern w:val="0"/>
          <w:rtl/>
          <w14:ligatures w14:val="none"/>
        </w:rPr>
        <w:t>قناة</w:t>
      </w:r>
      <w:r w:rsidRPr="001860E2">
        <w:rPr>
          <w:rFonts w:ascii="Times-Roman" w:hAnsi="Times-Roman" w:cs="Baghdad"/>
          <w:kern w:val="0"/>
          <w:rtl/>
          <w14:ligatures w14:val="none"/>
        </w:rPr>
        <w:t xml:space="preserve"> </w:t>
      </w:r>
      <w:r>
        <w:rPr>
          <w:rFonts w:ascii="Times-Roman" w:hAnsi="Times-Roman" w:cs="Baghdad" w:hint="cs"/>
          <w:kern w:val="0"/>
          <w:rtl/>
          <w14:ligatures w14:val="none"/>
        </w:rPr>
        <w:t>التكامل</w:t>
      </w:r>
      <w:r w:rsidRPr="001860E2">
        <w:rPr>
          <w:rFonts w:ascii="Times-Roman" w:hAnsi="Times-Roman" w:cs="Baghdad"/>
          <w:kern w:val="0"/>
          <w:rtl/>
          <w14:ligatures w14:val="none"/>
        </w:rPr>
        <w:t xml:space="preserve"> الحكومية</w:t>
      </w:r>
      <w:r w:rsidRPr="001860E2">
        <w:rPr>
          <w:rFonts w:ascii="Times-Roman" w:hAnsi="Times-Roman" w:cs="Baghdad"/>
          <w:kern w:val="0"/>
          <w14:ligatures w14:val="none"/>
        </w:rPr>
        <w:t xml:space="preserve"> (GSB) </w:t>
      </w:r>
      <w:r w:rsidRPr="001860E2">
        <w:rPr>
          <w:rFonts w:ascii="Times-Roman" w:hAnsi="Times-Roman" w:cs="Baghdad"/>
          <w:kern w:val="0"/>
          <w:rtl/>
          <w14:ligatures w14:val="none"/>
        </w:rPr>
        <w:t>وشبكة مركز المعلومات الوطني</w:t>
      </w:r>
      <w:r w:rsidRPr="001860E2">
        <w:rPr>
          <w:rFonts w:ascii="Times-Roman" w:hAnsi="Times-Roman" w:cs="Baghdad"/>
          <w:kern w:val="0"/>
          <w14:ligatures w14:val="none"/>
        </w:rPr>
        <w:t xml:space="preserve"> (NIC) </w:t>
      </w:r>
      <w:r w:rsidRPr="001860E2">
        <w:rPr>
          <w:rFonts w:ascii="Times-Roman" w:hAnsi="Times-Roman" w:cs="Baghdad"/>
          <w:kern w:val="0"/>
          <w:rtl/>
          <w14:ligatures w14:val="none"/>
        </w:rPr>
        <w:t>أو القنوات التي يحددها الطرف الأول</w:t>
      </w:r>
      <w:r w:rsidRPr="001860E2">
        <w:rPr>
          <w:rFonts w:ascii="Times-Roman" w:hAnsi="Times-Roman" w:cs="Baghdad"/>
          <w:kern w:val="0"/>
          <w14:ligatures w14:val="none"/>
        </w:rPr>
        <w:t>.</w:t>
      </w:r>
    </w:p>
    <w:p w14:paraId="261400C6" w14:textId="2B92E0BF" w:rsidR="00AA2B1A" w:rsidRPr="001860E2" w:rsidRDefault="00AA2B1A" w:rsidP="00AA2B1A">
      <w:pPr>
        <w:autoSpaceDE w:val="0"/>
        <w:autoSpaceDN w:val="0"/>
        <w:bidi/>
        <w:adjustRightInd w:val="0"/>
        <w:spacing w:before="24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الرابع: تخزين البيانات</w:t>
      </w:r>
    </w:p>
    <w:p w14:paraId="686E7B94" w14:textId="77777777" w:rsidR="00AA2B1A" w:rsidRPr="00DB0F82" w:rsidRDefault="00AA2B1A" w:rsidP="00DB0F82">
      <w:pPr>
        <w:pStyle w:val="a3"/>
        <w:numPr>
          <w:ilvl w:val="0"/>
          <w:numId w:val="32"/>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DB0F82">
        <w:rPr>
          <w:rFonts w:ascii="Times-Roman" w:hAnsi="Times-Roman" w:cs="Baghdad"/>
          <w:kern w:val="0"/>
          <w:rtl/>
          <w14:ligatures w14:val="none"/>
        </w:rPr>
        <w:t xml:space="preserve">يتعين على الطرفين تحديد فترة الاحتفاظ بالبيانات المشتركة بموجب هذه الاتفاقية </w:t>
      </w:r>
      <w:r w:rsidRPr="00DB0F82">
        <w:rPr>
          <w:rFonts w:ascii="Times-Roman" w:hAnsi="Times-Roman" w:cs="Baghdad" w:hint="cs"/>
          <w:kern w:val="0"/>
          <w:rtl/>
          <w14:ligatures w14:val="none"/>
        </w:rPr>
        <w:t>استنادِا إلى</w:t>
      </w:r>
      <w:r w:rsidRPr="00DB0F82">
        <w:rPr>
          <w:rFonts w:ascii="Times-Roman" w:hAnsi="Times-Roman" w:cs="Baghdad"/>
          <w:kern w:val="0"/>
          <w:rtl/>
          <w14:ligatures w14:val="none"/>
        </w:rPr>
        <w:t xml:space="preserve"> المتطلبات التجارية والتعاقدية والتنظيمية</w:t>
      </w:r>
      <w:r w:rsidRPr="00DB0F82">
        <w:rPr>
          <w:rFonts w:ascii="Times-Roman" w:hAnsi="Times-Roman" w:cs="Baghdad" w:hint="cs"/>
          <w:kern w:val="0"/>
          <w:rtl/>
          <w14:ligatures w14:val="none"/>
        </w:rPr>
        <w:t>،</w:t>
      </w:r>
      <w:r w:rsidRPr="00DB0F82">
        <w:rPr>
          <w:rFonts w:ascii="Times-Roman" w:hAnsi="Times-Roman" w:cs="Baghdad"/>
          <w:kern w:val="0"/>
          <w:rtl/>
          <w14:ligatures w14:val="none"/>
        </w:rPr>
        <w:t xml:space="preserve"> والقوانين واللوائح ذات الصلة</w:t>
      </w:r>
      <w:r w:rsidRPr="00DB0F82">
        <w:rPr>
          <w:rFonts w:ascii="Times-Roman" w:hAnsi="Times-Roman" w:cs="Baghdad"/>
          <w:kern w:val="0"/>
          <w14:ligatures w14:val="none"/>
        </w:rPr>
        <w:t>.</w:t>
      </w:r>
    </w:p>
    <w:p w14:paraId="7187B9D3" w14:textId="77777777" w:rsidR="00AA2B1A" w:rsidRPr="00DB0F82" w:rsidRDefault="00AA2B1A" w:rsidP="00DB0F82">
      <w:pPr>
        <w:pStyle w:val="a3"/>
        <w:numPr>
          <w:ilvl w:val="0"/>
          <w:numId w:val="32"/>
        </w:numPr>
        <w:tabs>
          <w:tab w:val="left" w:pos="220"/>
          <w:tab w:val="left" w:pos="720"/>
        </w:tabs>
        <w:autoSpaceDE w:val="0"/>
        <w:autoSpaceDN w:val="0"/>
        <w:bidi/>
        <w:adjustRightInd w:val="0"/>
        <w:spacing w:line="240" w:lineRule="auto"/>
        <w:rPr>
          <w:rFonts w:ascii="Times-Roman" w:hAnsi="Times-Roman" w:cs="Times-Roman"/>
          <w:kern w:val="0"/>
          <w14:ligatures w14:val="none"/>
        </w:rPr>
      </w:pPr>
      <w:r w:rsidRPr="00DB0F82">
        <w:rPr>
          <w:rFonts w:ascii="Times-Roman" w:hAnsi="Times-Roman" w:cs="Baghdad" w:hint="cs"/>
          <w:kern w:val="0"/>
          <w:rtl/>
          <w14:ligatures w14:val="none"/>
        </w:rPr>
        <w:t>يحظر على</w:t>
      </w:r>
      <w:r w:rsidRPr="00DB0F82">
        <w:rPr>
          <w:rFonts w:ascii="Times-Roman" w:hAnsi="Times-Roman" w:cs="Baghdad"/>
          <w:kern w:val="0"/>
          <w:rtl/>
          <w14:ligatures w14:val="none"/>
        </w:rPr>
        <w:t xml:space="preserve"> الطرف الثاني تخزين أو معالجة أو نقل البيانات المصنفة كـ "سرية للغاية" أو "سرية" على أي جهاز </w:t>
      </w:r>
      <w:r w:rsidRPr="00DB0F82">
        <w:rPr>
          <w:rFonts w:ascii="Times-Roman" w:hAnsi="Times-Roman" w:cs="Baghdad" w:hint="cs"/>
          <w:kern w:val="0"/>
          <w:rtl/>
          <w14:ligatures w14:val="none"/>
        </w:rPr>
        <w:t xml:space="preserve">محمول أو جهاز </w:t>
      </w:r>
      <w:r w:rsidRPr="00DB0F82">
        <w:rPr>
          <w:rFonts w:ascii="Times-Roman" w:hAnsi="Times-Roman" w:cs="Baghdad"/>
          <w:kern w:val="0"/>
          <w:rtl/>
          <w14:ligatures w14:val="none"/>
        </w:rPr>
        <w:t xml:space="preserve">تخزين محمول، </w:t>
      </w:r>
      <w:r w:rsidRPr="00DB0F82">
        <w:rPr>
          <w:rFonts w:ascii="Times-Roman" w:hAnsi="Times-Roman" w:cs="Baghdad" w:hint="cs"/>
          <w:kern w:val="0"/>
          <w:rtl/>
          <w14:ligatures w14:val="none"/>
        </w:rPr>
        <w:t xml:space="preserve">ما لم يكن ذلك </w:t>
      </w:r>
      <w:r w:rsidRPr="00DB0F82">
        <w:rPr>
          <w:rFonts w:ascii="Times-Roman" w:hAnsi="Times-Roman" w:cs="Baghdad"/>
          <w:kern w:val="0"/>
          <w:rtl/>
          <w14:ligatures w14:val="none"/>
        </w:rPr>
        <w:t xml:space="preserve">الجهاز جزءًا من عمليات النسخ الاحتياطي والاستعادة </w:t>
      </w:r>
      <w:r w:rsidRPr="00DB0F82">
        <w:rPr>
          <w:rFonts w:ascii="Times-Roman" w:hAnsi="Times-Roman" w:cs="Baghdad" w:hint="cs"/>
          <w:kern w:val="0"/>
          <w:rtl/>
          <w14:ligatures w14:val="none"/>
        </w:rPr>
        <w:t xml:space="preserve">للطرف الثاني، </w:t>
      </w:r>
      <w:r w:rsidRPr="00DB0F82">
        <w:rPr>
          <w:rFonts w:ascii="Times-Roman" w:hAnsi="Times-Roman" w:cs="Baghdad"/>
          <w:kern w:val="0"/>
          <w:rtl/>
          <w14:ligatures w14:val="none"/>
        </w:rPr>
        <w:t>ويتم تشفيره وفقًا لبند "تشفير البيانات" في هذه الاتفاقية</w:t>
      </w:r>
      <w:r w:rsidRPr="00DB0F82">
        <w:rPr>
          <w:rFonts w:ascii="Times-Roman" w:hAnsi="Times-Roman" w:cs="Times-Roman"/>
          <w:kern w:val="0"/>
          <w14:ligatures w14:val="none"/>
        </w:rPr>
        <w:t>.</w:t>
      </w:r>
    </w:p>
    <w:p w14:paraId="7EF0C46A"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الخامس: استخدام البيانات</w:t>
      </w:r>
    </w:p>
    <w:p w14:paraId="75AC24F2" w14:textId="77777777" w:rsidR="00AA2B1A" w:rsidRPr="001860E2" w:rsidRDefault="00AA2B1A" w:rsidP="00AA2B1A">
      <w:pPr>
        <w:autoSpaceDE w:val="0"/>
        <w:autoSpaceDN w:val="0"/>
        <w:bidi/>
        <w:adjustRightInd w:val="0"/>
        <w:spacing w:before="240" w:line="240" w:lineRule="auto"/>
        <w:rPr>
          <w:rFonts w:ascii="Times-Bold" w:hAnsi="Times-Bold" w:cs="Baghdad"/>
          <w:b/>
          <w:bCs/>
          <w:kern w:val="0"/>
          <w14:ligatures w14:val="none"/>
        </w:rPr>
      </w:pPr>
      <w:r w:rsidRPr="001860E2">
        <w:rPr>
          <w:rFonts w:ascii="Times-Bold" w:hAnsi="Times-Bold" w:cs="Baghdad"/>
          <w:b/>
          <w:bCs/>
          <w:kern w:val="0"/>
          <w:rtl/>
          <w14:ligatures w14:val="none"/>
        </w:rPr>
        <w:t>أولاً: إذن استخدام البيانات</w:t>
      </w:r>
    </w:p>
    <w:p w14:paraId="68123D4A"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 xml:space="preserve">بموجب هذه الاتفاقية، يمنح الطرف الأول الطرف الثاني إذنًا محددًا وغير حصري وغير قابل للتفويض وقابلاً للإلغاء للوصول إلى البيانات </w:t>
      </w:r>
      <w:r>
        <w:rPr>
          <w:rFonts w:ascii="Times-Roman" w:hAnsi="Times-Roman" w:cs="Baghdad" w:hint="cs"/>
          <w:kern w:val="0"/>
          <w:rtl/>
          <w14:ligatures w14:val="none"/>
        </w:rPr>
        <w:t xml:space="preserve">والحصول عليها </w:t>
      </w:r>
      <w:r w:rsidRPr="001860E2">
        <w:rPr>
          <w:rFonts w:ascii="Times-Roman" w:hAnsi="Times-Roman" w:cs="Baghdad"/>
          <w:kern w:val="0"/>
          <w:rtl/>
          <w14:ligatures w14:val="none"/>
        </w:rPr>
        <w:t>واستخدامها وفقًا للغرض المحدد</w:t>
      </w:r>
      <w:r>
        <w:rPr>
          <w:rFonts w:ascii="Times-Roman" w:hAnsi="Times-Roman" w:cs="Baghdad" w:hint="cs"/>
          <w:kern w:val="0"/>
          <w:rtl/>
          <w14:ligatures w14:val="none"/>
        </w:rPr>
        <w:t xml:space="preserve"> في بند "الغرض من مشاركة البيانات"</w:t>
      </w:r>
      <w:r w:rsidRPr="001860E2">
        <w:rPr>
          <w:rFonts w:ascii="Times-Roman" w:hAnsi="Times-Roman" w:cs="Baghdad"/>
          <w:kern w:val="0"/>
          <w14:ligatures w14:val="none"/>
        </w:rPr>
        <w:t>.</w:t>
      </w:r>
    </w:p>
    <w:p w14:paraId="1EC636F2"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ثانيًا: قيود الاستخدام</w:t>
      </w:r>
    </w:p>
    <w:p w14:paraId="3536AD71" w14:textId="77777777" w:rsidR="00AA2B1A" w:rsidRPr="00DB0F82" w:rsidRDefault="00AA2B1A" w:rsidP="00DB0F82">
      <w:pPr>
        <w:pStyle w:val="a3"/>
        <w:numPr>
          <w:ilvl w:val="0"/>
          <w:numId w:val="3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DB0F82">
        <w:rPr>
          <w:rFonts w:ascii="Times-Roman" w:hAnsi="Times-Roman" w:cs="Baghdad" w:hint="cs"/>
          <w:kern w:val="0"/>
          <w:rtl/>
          <w14:ligatures w14:val="none"/>
        </w:rPr>
        <w:t>يحظر على</w:t>
      </w:r>
      <w:r w:rsidRPr="00DB0F82">
        <w:rPr>
          <w:rFonts w:ascii="Times-Roman" w:hAnsi="Times-Roman" w:cs="Baghdad"/>
          <w:kern w:val="0"/>
          <w:rtl/>
          <w14:ligatures w14:val="none"/>
        </w:rPr>
        <w:t xml:space="preserve"> الطرف الثاني استخدام البيانات لأغراض تجارية أو إعلانية أو تسويقية إلا بما هو مذكور في بند "الغرض من مشاركة البيانات</w:t>
      </w:r>
      <w:r w:rsidRPr="00DB0F82">
        <w:rPr>
          <w:rFonts w:ascii="Times-Roman" w:hAnsi="Times-Roman" w:cs="Baghdad"/>
          <w:kern w:val="0"/>
          <w14:ligatures w14:val="none"/>
        </w:rPr>
        <w:t>"</w:t>
      </w:r>
      <w:r w:rsidRPr="00DB0F82">
        <w:rPr>
          <w:rFonts w:ascii="Times-Roman" w:hAnsi="Times-Roman" w:cs="Baghdad" w:hint="cs"/>
          <w:kern w:val="0"/>
          <w:rtl/>
          <w14:ligatures w14:val="none"/>
        </w:rPr>
        <w:t>.</w:t>
      </w:r>
    </w:p>
    <w:p w14:paraId="0DA8A57D" w14:textId="77777777" w:rsidR="00AA2B1A" w:rsidRPr="00DB0F82" w:rsidRDefault="00AA2B1A" w:rsidP="00DB0F82">
      <w:pPr>
        <w:pStyle w:val="a3"/>
        <w:numPr>
          <w:ilvl w:val="0"/>
          <w:numId w:val="3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DB0F82">
        <w:rPr>
          <w:rFonts w:ascii="Times-Roman" w:hAnsi="Times-Roman" w:cs="Baghdad"/>
          <w:kern w:val="0"/>
          <w:rtl/>
          <w14:ligatures w14:val="none"/>
        </w:rPr>
        <w:t>لا يجوز للطرف الثاني مشاركة البيانات التي تم استلامها بموجب هذه الاتفاقية إلا بعد الحصول على موافقة خطية من الطرف الأول</w:t>
      </w:r>
      <w:r w:rsidRPr="00DB0F82">
        <w:rPr>
          <w:rFonts w:ascii="Times-Roman" w:hAnsi="Times-Roman" w:cs="Times-Roman"/>
          <w:kern w:val="0"/>
          <w14:ligatures w14:val="none"/>
        </w:rPr>
        <w:t>.</w:t>
      </w:r>
    </w:p>
    <w:p w14:paraId="19E1734C" w14:textId="77777777" w:rsidR="00AA2B1A" w:rsidRPr="00DB0F82" w:rsidRDefault="00AA2B1A" w:rsidP="00DB0F82">
      <w:pPr>
        <w:pStyle w:val="a3"/>
        <w:numPr>
          <w:ilvl w:val="0"/>
          <w:numId w:val="3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DB0F82">
        <w:rPr>
          <w:rFonts w:ascii="Times-Roman" w:hAnsi="Times-Roman" w:cs="Baghdad" w:hint="cs"/>
          <w:kern w:val="0"/>
          <w:rtl/>
          <w14:ligatures w14:val="none"/>
        </w:rPr>
        <w:t>يجب</w:t>
      </w:r>
      <w:r w:rsidRPr="00DB0F82">
        <w:rPr>
          <w:rFonts w:ascii="Times-Roman" w:hAnsi="Times-Roman" w:cs="Baghdad"/>
          <w:kern w:val="0"/>
          <w:rtl/>
          <w14:ligatures w14:val="none"/>
        </w:rPr>
        <w:t xml:space="preserve"> على الطرف الثاني </w:t>
      </w:r>
      <w:r w:rsidRPr="00DB0F82">
        <w:rPr>
          <w:rFonts w:ascii="Times-Roman" w:hAnsi="Times-Roman" w:cs="Baghdad" w:hint="cs"/>
          <w:kern w:val="0"/>
          <w:rtl/>
          <w14:ligatures w14:val="none"/>
        </w:rPr>
        <w:t>اتباع</w:t>
      </w:r>
      <w:r w:rsidRPr="00DB0F82">
        <w:rPr>
          <w:rFonts w:ascii="Times-Roman" w:hAnsi="Times-Roman" w:cs="Baghdad"/>
          <w:kern w:val="0"/>
          <w:rtl/>
          <w14:ligatures w14:val="none"/>
        </w:rPr>
        <w:t xml:space="preserve"> الممارسات الأخلاقية أثناء وبعد عملية مشاركة البيانات لضمان استخدامها </w:t>
      </w:r>
      <w:proofErr w:type="gramStart"/>
      <w:r w:rsidRPr="00DB0F82">
        <w:rPr>
          <w:rFonts w:ascii="Times-Roman" w:hAnsi="Times-Roman" w:cs="Baghdad"/>
          <w:kern w:val="0"/>
          <w:rtl/>
          <w14:ligatures w14:val="none"/>
        </w:rPr>
        <w:t>بعدالة</w:t>
      </w:r>
      <w:proofErr w:type="gramEnd"/>
      <w:r w:rsidRPr="00DB0F82">
        <w:rPr>
          <w:rFonts w:ascii="Times-Roman" w:hAnsi="Times-Roman" w:cs="Baghdad"/>
          <w:kern w:val="0"/>
          <w:rtl/>
          <w14:ligatures w14:val="none"/>
        </w:rPr>
        <w:t xml:space="preserve"> ونزاهة </w:t>
      </w:r>
      <w:r w:rsidRPr="00DB0F82">
        <w:rPr>
          <w:rFonts w:ascii="Times-Roman" w:hAnsi="Times-Roman" w:cs="Baghdad" w:hint="cs"/>
          <w:kern w:val="0"/>
          <w:rtl/>
          <w14:ligatures w14:val="none"/>
        </w:rPr>
        <w:t xml:space="preserve">وأمانة </w:t>
      </w:r>
      <w:r w:rsidRPr="00DB0F82">
        <w:rPr>
          <w:rFonts w:ascii="Times-Roman" w:hAnsi="Times-Roman" w:cs="Baghdad"/>
          <w:kern w:val="0"/>
          <w:rtl/>
          <w14:ligatures w14:val="none"/>
        </w:rPr>
        <w:t>واحترام</w:t>
      </w:r>
      <w:r w:rsidRPr="00DB0F82">
        <w:rPr>
          <w:rFonts w:ascii="Times-Roman" w:hAnsi="Times-Roman" w:cs="Baghdad"/>
          <w:kern w:val="0"/>
          <w14:ligatures w14:val="none"/>
        </w:rPr>
        <w:t>.</w:t>
      </w:r>
    </w:p>
    <w:p w14:paraId="7910D7A3" w14:textId="77777777" w:rsidR="00AA2B1A" w:rsidRPr="00DB0F82" w:rsidRDefault="00AA2B1A" w:rsidP="00AA2B1A">
      <w:pPr>
        <w:autoSpaceDE w:val="0"/>
        <w:autoSpaceDN w:val="0"/>
        <w:bidi/>
        <w:adjustRightInd w:val="0"/>
        <w:spacing w:before="240" w:line="240" w:lineRule="auto"/>
        <w:rPr>
          <w:rFonts w:ascii="Times-Bold" w:hAnsi="Times-Bold" w:cs="Baghdad"/>
          <w:b/>
          <w:bCs/>
          <w:kern w:val="0"/>
          <w14:ligatures w14:val="none"/>
        </w:rPr>
      </w:pPr>
      <w:r w:rsidRPr="00DB0F82">
        <w:rPr>
          <w:rFonts w:ascii="Times-Bold" w:hAnsi="Times-Bold" w:cs="Baghdad"/>
          <w:b/>
          <w:bCs/>
          <w:kern w:val="0"/>
          <w:rtl/>
          <w14:ligatures w14:val="none"/>
        </w:rPr>
        <w:t>ثالثًا: البيانات الشخصية</w:t>
      </w:r>
    </w:p>
    <w:p w14:paraId="162D8ECA" w14:textId="77777777" w:rsidR="00AA2B1A" w:rsidRPr="00045E2C" w:rsidRDefault="00AA2B1A" w:rsidP="00AA2B1A">
      <w:pPr>
        <w:pStyle w:val="a3"/>
        <w:numPr>
          <w:ilvl w:val="0"/>
          <w:numId w:val="2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بناءً على تقييم طلب مشاركة البيانات وغرض طلب البيانات، ووفقًا لسياسة حماية البيانات الشخصية، يتعين على الطرف الأول تحديد متطلبات المعالجة المبدئية اللازمة قبل مشاركة البيانات مع الطرف الثاني، بما في ذلك التمويه، وإخفاء الهوية، والتجميع، دون التأثير على الغرض من الاستخدام</w:t>
      </w:r>
      <w:r w:rsidRPr="00045E2C">
        <w:rPr>
          <w:rFonts w:ascii="Times-Roman" w:hAnsi="Times-Roman" w:cs="Baghdad"/>
          <w:kern w:val="0"/>
          <w14:ligatures w14:val="none"/>
        </w:rPr>
        <w:t>.</w:t>
      </w:r>
    </w:p>
    <w:p w14:paraId="6CCB978C" w14:textId="77777777" w:rsidR="00AA2B1A" w:rsidRPr="00045E2C" w:rsidRDefault="00AA2B1A" w:rsidP="00AA2B1A">
      <w:pPr>
        <w:numPr>
          <w:ilvl w:val="0"/>
          <w:numId w:val="2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يتعين على الطرف الثاني الامتناع عن محاولة تحديد هوية الأفراد الذين تم مشاركة بياناتهم الشخصية بأي طريقة أو لأي غرض</w:t>
      </w:r>
      <w:r w:rsidRPr="00045E2C">
        <w:rPr>
          <w:rFonts w:ascii="Times-Roman" w:hAnsi="Times-Roman" w:cs="Baghdad"/>
          <w:kern w:val="0"/>
          <w14:ligatures w14:val="none"/>
        </w:rPr>
        <w:t>.</w:t>
      </w:r>
    </w:p>
    <w:p w14:paraId="5981D097" w14:textId="77777777" w:rsidR="00AA2B1A" w:rsidRPr="00045E2C" w:rsidRDefault="00AA2B1A" w:rsidP="00AA2B1A">
      <w:pPr>
        <w:numPr>
          <w:ilvl w:val="0"/>
          <w:numId w:val="2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يتعين على الطرف الثاني الامتناع عن محاولة التواصل مع أصحاب البيانات بأي طريقة أو لأي غرض، إلا إذا كان ذلك ضروريًا لغرض مشاركة البيانات، شريطة أن يكون الطرف الأول قد وضع الضوابط اللازمة لحماية خصوصية أصحاب البيانات وحقوقهم، وفقًا للقوانين واللوائح ذات الصلة والمبادئ الأساسية، وامتثالًا لسياسة حماية البيانات الشخصية</w:t>
      </w:r>
      <w:r w:rsidRPr="00045E2C">
        <w:rPr>
          <w:rFonts w:ascii="Times-Roman" w:hAnsi="Times-Roman" w:cs="Baghdad"/>
          <w:kern w:val="0"/>
          <w14:ligatures w14:val="none"/>
        </w:rPr>
        <w:t>.</w:t>
      </w:r>
    </w:p>
    <w:p w14:paraId="642C1EEC" w14:textId="77777777" w:rsidR="00AA2B1A" w:rsidRDefault="00AA2B1A" w:rsidP="00AA2B1A">
      <w:pPr>
        <w:numPr>
          <w:ilvl w:val="0"/>
          <w:numId w:val="2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جميع الأطراف الامتثال لجميع اللوائح ذات الصلة وأحكامها، بما في ذلك قانون حماية البيانات الشخصية واللوائح الخاصة به، ولوائح الطرف الأول</w:t>
      </w:r>
      <w:r w:rsidRPr="00045E2C">
        <w:rPr>
          <w:rFonts w:ascii="Times-Roman" w:hAnsi="Times-Roman" w:cs="Baghdad"/>
          <w:kern w:val="0"/>
          <w14:ligatures w14:val="none"/>
        </w:rPr>
        <w:t>.</w:t>
      </w:r>
    </w:p>
    <w:p w14:paraId="027A5350" w14:textId="77777777" w:rsidR="00DB0F82" w:rsidRDefault="00DB0F82" w:rsidP="00DB0F82">
      <w:pPr>
        <w:tabs>
          <w:tab w:val="left" w:pos="220"/>
          <w:tab w:val="left" w:pos="720"/>
        </w:tabs>
        <w:autoSpaceDE w:val="0"/>
        <w:autoSpaceDN w:val="0"/>
        <w:bidi/>
        <w:adjustRightInd w:val="0"/>
        <w:spacing w:after="0" w:line="240" w:lineRule="auto"/>
        <w:ind w:left="360"/>
        <w:rPr>
          <w:rFonts w:ascii="Times-Roman" w:hAnsi="Times-Roman" w:cs="Baghdad"/>
          <w:kern w:val="0"/>
          <w14:ligatures w14:val="none"/>
        </w:rPr>
      </w:pPr>
    </w:p>
    <w:p w14:paraId="0BAB3D6C" w14:textId="77777777" w:rsidR="00AA2B1A" w:rsidRPr="00045E2C" w:rsidRDefault="00AA2B1A" w:rsidP="00AA2B1A">
      <w:pPr>
        <w:numPr>
          <w:ilvl w:val="0"/>
          <w:numId w:val="23"/>
        </w:numPr>
        <w:tabs>
          <w:tab w:val="left" w:pos="220"/>
          <w:tab w:val="left" w:pos="720"/>
        </w:tabs>
        <w:autoSpaceDE w:val="0"/>
        <w:autoSpaceDN w:val="0"/>
        <w:bidi/>
        <w:adjustRightInd w:val="0"/>
        <w:spacing w:after="0" w:line="240" w:lineRule="auto"/>
        <w:rPr>
          <w:rFonts w:ascii="Times-Roman" w:hAnsi="Times-Roman" w:cs="Baghdad"/>
          <w:kern w:val="0"/>
          <w14:ligatures w14:val="none"/>
        </w:rPr>
      </w:pPr>
      <w:r>
        <w:rPr>
          <w:rFonts w:ascii="Times-Roman" w:hAnsi="Times-Roman" w:cs="Baghdad" w:hint="cs"/>
          <w:kern w:val="0"/>
          <w:rtl/>
          <w14:ligatures w14:val="none"/>
        </w:rPr>
        <w:lastRenderedPageBreak/>
        <w:t>ن</w:t>
      </w:r>
      <w:r w:rsidRPr="00045E2C">
        <w:rPr>
          <w:rFonts w:ascii="Times-Roman" w:hAnsi="Times-Roman" w:cs="Baghdad"/>
          <w:kern w:val="0"/>
          <w:rtl/>
          <w14:ligatures w14:val="none"/>
        </w:rPr>
        <w:t>قل البيانات الشخصية خارج المملكة</w:t>
      </w:r>
      <w:r w:rsidRPr="00045E2C">
        <w:rPr>
          <w:rFonts w:ascii="Times-Roman" w:hAnsi="Times-Roman" w:cs="Baghdad"/>
          <w:kern w:val="0"/>
          <w14:ligatures w14:val="none"/>
        </w:rPr>
        <w:t>:</w:t>
      </w:r>
    </w:p>
    <w:p w14:paraId="43600B1C" w14:textId="77777777" w:rsidR="00AA2B1A" w:rsidRPr="00045E2C" w:rsidRDefault="00AA2B1A" w:rsidP="00AA2B1A">
      <w:pPr>
        <w:pStyle w:val="a3"/>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أ) يتعين على الطرف الثاني الامتثال لجميع اللوائح ذات الصلة وأحكامها، بما في ذلك قانون حماية البيانات الشخصية واللوائح الخاصة به، خصوصًا ما يتعلق بنقل البيانات الشخصية خارج الحدود الجغرافية للمملكة، ولوائح الطرف الأول</w:t>
      </w:r>
      <w:r w:rsidRPr="00045E2C">
        <w:rPr>
          <w:rFonts w:ascii="Times-Roman" w:hAnsi="Times-Roman" w:cs="Baghdad"/>
          <w:kern w:val="0"/>
          <w14:ligatures w14:val="none"/>
        </w:rPr>
        <w:t>.</w:t>
      </w:r>
    </w:p>
    <w:p w14:paraId="569717D3" w14:textId="77777777" w:rsidR="00AA2B1A" w:rsidRPr="00045E2C" w:rsidRDefault="00AA2B1A" w:rsidP="00AA2B1A">
      <w:pPr>
        <w:pStyle w:val="a3"/>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ب) إذا كانت البيانات الشخصية مطلوبة للنقل خارج المملكة بموجب هذه الاتفاقية، يتعين على الطرف الأول تحديد الإجراءات الإدارية، والتدابير الفنية، والضوابط المادية، وضوابط حماية البيانات الشخصية، والضوابط الأمنية اللازمة، ويجب على الطرف الثاني الالتزام بها وتنفيذها</w:t>
      </w:r>
      <w:r w:rsidRPr="00045E2C">
        <w:rPr>
          <w:rFonts w:ascii="Times-Roman" w:hAnsi="Times-Roman" w:cs="Baghdad"/>
          <w:kern w:val="0"/>
          <w14:ligatures w14:val="none"/>
        </w:rPr>
        <w:t>.</w:t>
      </w:r>
    </w:p>
    <w:p w14:paraId="7D79CDA5" w14:textId="77777777" w:rsidR="00AA2B1A" w:rsidRPr="00045E2C" w:rsidRDefault="00AA2B1A" w:rsidP="00AA2B1A">
      <w:pPr>
        <w:pStyle w:val="a3"/>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ج) يجب على الأطراف التحقق من أن نقل أو إفشاء البيانات لا يؤثر على الأمن الوطني أو مصالح المملكة</w:t>
      </w:r>
      <w:r w:rsidRPr="00045E2C">
        <w:rPr>
          <w:rFonts w:ascii="Times-Roman" w:hAnsi="Times-Roman" w:cs="Baghdad"/>
          <w:kern w:val="0"/>
          <w14:ligatures w14:val="none"/>
        </w:rPr>
        <w:t>.</w:t>
      </w:r>
    </w:p>
    <w:p w14:paraId="44D32488" w14:textId="77777777" w:rsidR="00AA2B1A" w:rsidRPr="00045E2C" w:rsidRDefault="00AA2B1A" w:rsidP="00AA2B1A">
      <w:pPr>
        <w:pStyle w:val="a3"/>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د) يتعين على الطرف الثاني تقديم ضمانات كافية للطرف الأول للحفاظ على سرية البيانات الشخصية التي سيتم نقلها أو الإفشاء عنها، ولحماية حقوق أصحاب البيانات</w:t>
      </w:r>
      <w:r w:rsidRPr="00045E2C">
        <w:rPr>
          <w:rFonts w:ascii="Times-Roman" w:hAnsi="Times-Roman" w:cs="Baghdad"/>
          <w:kern w:val="0"/>
          <w14:ligatures w14:val="none"/>
        </w:rPr>
        <w:t>.</w:t>
      </w:r>
    </w:p>
    <w:p w14:paraId="732D5D54" w14:textId="38E2346C" w:rsidR="00AA2B1A" w:rsidRPr="001860E2" w:rsidRDefault="00AA2B1A" w:rsidP="00DB0F82">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السادس: الاستعانة بمصادر خارجية</w:t>
      </w:r>
    </w:p>
    <w:p w14:paraId="2E625D3F" w14:textId="77777777" w:rsidR="00AA2B1A" w:rsidRDefault="00AA2B1A" w:rsidP="00DB0F82">
      <w:pPr>
        <w:tabs>
          <w:tab w:val="left" w:pos="220"/>
          <w:tab w:val="left" w:pos="720"/>
        </w:tabs>
        <w:autoSpaceDE w:val="0"/>
        <w:autoSpaceDN w:val="0"/>
        <w:bidi/>
        <w:adjustRightInd w:val="0"/>
        <w:spacing w:line="240" w:lineRule="auto"/>
        <w:rPr>
          <w:rFonts w:ascii="Times-Roman" w:hAnsi="Times-Roman" w:cs="Times-Roman"/>
          <w:kern w:val="0"/>
          <w14:ligatures w14:val="none"/>
        </w:rPr>
      </w:pPr>
      <w:r w:rsidRPr="001860E2">
        <w:rPr>
          <w:rFonts w:ascii="Times-Roman" w:hAnsi="Times-Roman" w:cs="Baghdad"/>
          <w:kern w:val="0"/>
          <w:rtl/>
          <w14:ligatures w14:val="none"/>
        </w:rPr>
        <w:t>لا يجوز لأي طرف التنازل عن التزاماته بموجب هذه الاتفاقية، كليًا أو جزئيًا، لطرف ثالث دون الحصول على موافقة كتابية مسبقة من الطرف الآخ</w:t>
      </w:r>
      <w:r>
        <w:rPr>
          <w:rFonts w:ascii="Times-Roman" w:hAnsi="Times-Roman" w:cs="Baghdad" w:hint="cs"/>
          <w:kern w:val="0"/>
          <w:rtl/>
          <w14:ligatures w14:val="none"/>
        </w:rPr>
        <w:t>ر في هذه الاتفاقية</w:t>
      </w:r>
      <w:r>
        <w:rPr>
          <w:rFonts w:ascii="Times-Roman" w:hAnsi="Times-Roman" w:cs="Times-Roman"/>
          <w:kern w:val="0"/>
          <w14:ligatures w14:val="none"/>
        </w:rPr>
        <w:t>.</w:t>
      </w:r>
    </w:p>
    <w:p w14:paraId="0EA00BC9"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السابع: الحفاظ على سرية البيانات</w:t>
      </w:r>
    </w:p>
    <w:p w14:paraId="2CF0E5F4" w14:textId="77777777" w:rsidR="00AA2B1A" w:rsidRPr="001F604F" w:rsidRDefault="00AA2B1A" w:rsidP="00AA2B1A">
      <w:pPr>
        <w:autoSpaceDE w:val="0"/>
        <w:autoSpaceDN w:val="0"/>
        <w:bidi/>
        <w:adjustRightInd w:val="0"/>
        <w:spacing w:before="240" w:line="240" w:lineRule="auto"/>
        <w:rPr>
          <w:rFonts w:ascii="Times-Bold" w:hAnsi="Times-Bold" w:cs="Baghdad"/>
          <w:b/>
          <w:bCs/>
          <w:kern w:val="0"/>
          <w14:ligatures w14:val="none"/>
        </w:rPr>
      </w:pPr>
      <w:r w:rsidRPr="001860E2">
        <w:rPr>
          <w:rFonts w:ascii="Times-Bold" w:hAnsi="Times-Bold" w:cs="Baghdad"/>
          <w:b/>
          <w:bCs/>
          <w:kern w:val="0"/>
          <w:rtl/>
          <w14:ligatures w14:val="none"/>
        </w:rPr>
        <w:t>أولاً: الالتزام بالحفاظ عل</w:t>
      </w:r>
      <w:r w:rsidRPr="001F604F">
        <w:rPr>
          <w:rFonts w:ascii="Times-Bold" w:hAnsi="Times-Bold" w:cs="Baghdad"/>
          <w:b/>
          <w:bCs/>
          <w:kern w:val="0"/>
          <w:rtl/>
          <w14:ligatures w14:val="none"/>
        </w:rPr>
        <w:t>ى السرية</w:t>
      </w:r>
    </w:p>
    <w:p w14:paraId="30B28381" w14:textId="77777777" w:rsidR="00AA2B1A" w:rsidRPr="001F604F" w:rsidRDefault="00AA2B1A" w:rsidP="00AA2B1A">
      <w:pPr>
        <w:numPr>
          <w:ilvl w:val="0"/>
          <w:numId w:val="24"/>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F604F">
        <w:rPr>
          <w:rFonts w:ascii="Times-Roman" w:hAnsi="Times-Roman" w:cs="Baghdad"/>
          <w:kern w:val="0"/>
          <w:rtl/>
          <w14:ligatures w14:val="none"/>
        </w:rPr>
        <w:t>يتعين على الطرف الثاني الحفاظ على سرية البيانات والإجراءات والعمليات والوكلاء التي يكشف عنها الطرف الأول بموجب هذه الاتفاقية، ويستمر هذا الالتزام حتى بعد انتهاء أو إنهاء هذه الاتفاقية</w:t>
      </w:r>
      <w:r w:rsidRPr="001F604F">
        <w:rPr>
          <w:rFonts w:ascii="Times-Roman" w:hAnsi="Times-Roman" w:cs="Baghdad"/>
          <w:kern w:val="0"/>
          <w14:ligatures w14:val="none"/>
        </w:rPr>
        <w:t>.</w:t>
      </w:r>
    </w:p>
    <w:p w14:paraId="4B6BB8BD" w14:textId="77777777" w:rsidR="00AA2B1A" w:rsidRPr="001F604F" w:rsidRDefault="00AA2B1A" w:rsidP="00AA2B1A">
      <w:pPr>
        <w:numPr>
          <w:ilvl w:val="0"/>
          <w:numId w:val="24"/>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F604F">
        <w:rPr>
          <w:rFonts w:ascii="Times-Roman" w:hAnsi="Times-Roman" w:cs="Baghdad"/>
          <w:kern w:val="0"/>
          <w:rtl/>
          <w14:ligatures w14:val="none"/>
        </w:rPr>
        <w:t xml:space="preserve">يتعين على الطرف الثاني الحفاظ على سرية العمل وأية معلومات ذات صلة، والامتثال لقانون </w:t>
      </w:r>
      <w:r w:rsidRPr="001F604F">
        <w:rPr>
          <w:rFonts w:ascii="Times-Roman" w:hAnsi="Times-Roman" w:cs="Baghdad" w:hint="cs"/>
          <w:kern w:val="0"/>
          <w:rtl/>
          <w14:ligatures w14:val="none"/>
        </w:rPr>
        <w:t xml:space="preserve">العقوبات المتعلق </w:t>
      </w:r>
      <w:proofErr w:type="gramStart"/>
      <w:r w:rsidRPr="001F604F">
        <w:rPr>
          <w:rFonts w:ascii="Times-Roman" w:hAnsi="Times-Roman" w:cs="Baghdad" w:hint="cs"/>
          <w:kern w:val="0"/>
          <w:rtl/>
          <w14:ligatures w14:val="none"/>
        </w:rPr>
        <w:t>ب</w:t>
      </w:r>
      <w:r w:rsidRPr="001F604F">
        <w:rPr>
          <w:rFonts w:ascii="Times-Roman" w:hAnsi="Times-Roman" w:cs="Baghdad"/>
          <w:kern w:val="0"/>
          <w:rtl/>
          <w14:ligatures w14:val="none"/>
        </w:rPr>
        <w:t>نشر</w:t>
      </w:r>
      <w:proofErr w:type="gramEnd"/>
      <w:r w:rsidRPr="001F604F">
        <w:rPr>
          <w:rFonts w:ascii="Times-Roman" w:hAnsi="Times-Roman" w:cs="Baghdad"/>
          <w:kern w:val="0"/>
          <w:rtl/>
          <w14:ligatures w14:val="none"/>
        </w:rPr>
        <w:t xml:space="preserve"> وإفشاء المعلومات والوثائق المصنفة ولوائحه</w:t>
      </w:r>
      <w:r w:rsidRPr="001F604F">
        <w:rPr>
          <w:rFonts w:ascii="Times-Roman" w:hAnsi="Times-Roman" w:cs="Baghdad"/>
          <w:kern w:val="0"/>
          <w14:ligatures w14:val="none"/>
        </w:rPr>
        <w:t>.</w:t>
      </w:r>
    </w:p>
    <w:p w14:paraId="7E9B126F" w14:textId="77777777" w:rsidR="00AA2B1A" w:rsidRPr="001F604F" w:rsidRDefault="00AA2B1A" w:rsidP="00AA2B1A">
      <w:pPr>
        <w:numPr>
          <w:ilvl w:val="0"/>
          <w:numId w:val="24"/>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F604F">
        <w:rPr>
          <w:rFonts w:ascii="Times-Roman" w:hAnsi="Times-Roman" w:cs="Baghdad"/>
          <w:kern w:val="0"/>
          <w:rtl/>
          <w14:ligatures w14:val="none"/>
        </w:rPr>
        <w:t>يتعين على الطرف الثاني تقييد استخدام البيانات السرية المشتركة على مواقع محددة، سواء كانت مادية مثل المكاتب أو افتراضية باستخدام التشفير أو التطبيقات المخصصة لهذا الغرض</w:t>
      </w:r>
      <w:r w:rsidRPr="001F604F">
        <w:rPr>
          <w:rFonts w:ascii="Times-Roman" w:hAnsi="Times-Roman" w:cs="Baghdad"/>
          <w:kern w:val="0"/>
          <w14:ligatures w14:val="none"/>
        </w:rPr>
        <w:t>.</w:t>
      </w:r>
    </w:p>
    <w:p w14:paraId="1E1F1C1F" w14:textId="77777777" w:rsidR="00AA2B1A" w:rsidRPr="001F604F" w:rsidRDefault="00AA2B1A" w:rsidP="00AA2B1A">
      <w:pPr>
        <w:numPr>
          <w:ilvl w:val="0"/>
          <w:numId w:val="24"/>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F604F">
        <w:rPr>
          <w:rFonts w:ascii="Times-Roman" w:hAnsi="Times-Roman" w:cs="Baghdad"/>
          <w:kern w:val="0"/>
          <w:rtl/>
          <w14:ligatures w14:val="none"/>
        </w:rPr>
        <w:t>يجب أن يعامل الطرف الثاني البيانات المشتركة بنفس مستوى العناية والحماية المطبق على بياناته ومعلوماته الخاصة</w:t>
      </w:r>
      <w:r w:rsidRPr="001F604F">
        <w:rPr>
          <w:rFonts w:ascii="Times-Roman" w:hAnsi="Times-Roman" w:cs="Baghdad"/>
          <w:kern w:val="0"/>
          <w14:ligatures w14:val="none"/>
        </w:rPr>
        <w:t>.</w:t>
      </w:r>
    </w:p>
    <w:p w14:paraId="3ADF58D7" w14:textId="27026698" w:rsidR="00DB0F82" w:rsidRPr="00DB0F82" w:rsidRDefault="00AA2B1A" w:rsidP="00DB0F82">
      <w:pPr>
        <w:numPr>
          <w:ilvl w:val="0"/>
          <w:numId w:val="24"/>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F604F">
        <w:rPr>
          <w:rFonts w:ascii="Times-Roman" w:hAnsi="Times-Roman" w:cs="Baghdad"/>
          <w:kern w:val="0"/>
          <w:rtl/>
          <w14:ligatures w14:val="none"/>
        </w:rPr>
        <w:t>دون الإخلال بما ورد في الفقرة (4) من البند الأول للبند السابع، يتعين على الطرف الثاني الالتزام بتطبيق درجة معقولة من العناية والصيانة لحماية البيانات</w:t>
      </w:r>
      <w:r w:rsidRPr="00045E2C">
        <w:rPr>
          <w:rFonts w:ascii="Times-Roman" w:hAnsi="Times-Roman" w:cs="Baghdad"/>
          <w:kern w:val="0"/>
          <w:rtl/>
          <w14:ligatures w14:val="none"/>
        </w:rPr>
        <w:t xml:space="preserve"> المشتركة بموجب هذه الاتفاقية من سوء الاستخدام أو الوصول أو الإفشاء غير المصرح به، ما لم يُطلب صراحةً درجة أعلى من العناية</w:t>
      </w:r>
      <w:r w:rsidRPr="00045E2C">
        <w:rPr>
          <w:rFonts w:ascii="Times-Roman" w:hAnsi="Times-Roman" w:cs="Baghdad"/>
          <w:kern w:val="0"/>
          <w14:ligatures w14:val="none"/>
        </w:rPr>
        <w:t>.</w:t>
      </w:r>
    </w:p>
    <w:p w14:paraId="7C8EF5D4" w14:textId="77777777" w:rsidR="00AA2B1A" w:rsidRPr="001860E2" w:rsidRDefault="00AA2B1A" w:rsidP="00AA2B1A">
      <w:pPr>
        <w:autoSpaceDE w:val="0"/>
        <w:autoSpaceDN w:val="0"/>
        <w:bidi/>
        <w:adjustRightInd w:val="0"/>
        <w:spacing w:before="240" w:line="240" w:lineRule="auto"/>
        <w:rPr>
          <w:rFonts w:ascii="Times-Bold" w:hAnsi="Times-Bold" w:cs="Baghdad"/>
          <w:b/>
          <w:bCs/>
          <w:kern w:val="0"/>
          <w14:ligatures w14:val="none"/>
        </w:rPr>
      </w:pPr>
      <w:r w:rsidRPr="001860E2">
        <w:rPr>
          <w:rFonts w:ascii="Times-Bold" w:hAnsi="Times-Bold" w:cs="Baghdad"/>
          <w:b/>
          <w:bCs/>
          <w:kern w:val="0"/>
          <w:rtl/>
          <w14:ligatures w14:val="none"/>
        </w:rPr>
        <w:t>ثانيًا: الإفصاح عن البيانات</w:t>
      </w:r>
    </w:p>
    <w:p w14:paraId="1379BC1B" w14:textId="77777777" w:rsidR="00AA2B1A" w:rsidRPr="001860E2" w:rsidRDefault="00AA2B1A" w:rsidP="00AA2B1A">
      <w:pPr>
        <w:tabs>
          <w:tab w:val="left" w:pos="220"/>
          <w:tab w:val="left" w:pos="720"/>
        </w:tabs>
        <w:autoSpaceDE w:val="0"/>
        <w:autoSpaceDN w:val="0"/>
        <w:bidi/>
        <w:adjustRightInd w:val="0"/>
        <w:spacing w:line="240" w:lineRule="auto"/>
        <w:rPr>
          <w:rFonts w:ascii="Times-Roman" w:hAnsi="Times-Roman" w:cs="Baghdad"/>
          <w:kern w:val="0"/>
          <w14:ligatures w14:val="none"/>
        </w:rPr>
      </w:pPr>
      <w:r w:rsidRPr="001860E2">
        <w:rPr>
          <w:rFonts w:ascii="Times-Roman" w:hAnsi="Times-Roman" w:cs="Baghdad"/>
          <w:kern w:val="0"/>
          <w:rtl/>
          <w14:ligatures w14:val="none"/>
        </w:rPr>
        <w:t xml:space="preserve">لا يجوز للطرف الثاني الإفصاح عن البيانات السرية لأي طرف ثالث، </w:t>
      </w:r>
      <w:r>
        <w:rPr>
          <w:rFonts w:ascii="Times-Roman" w:hAnsi="Times-Roman" w:cs="Baghdad" w:hint="cs"/>
          <w:kern w:val="0"/>
          <w:rtl/>
          <w14:ligatures w14:val="none"/>
        </w:rPr>
        <w:t>إلا</w:t>
      </w:r>
      <w:r w:rsidRPr="001860E2">
        <w:rPr>
          <w:rFonts w:ascii="Times-Roman" w:hAnsi="Times-Roman" w:cs="Baghdad"/>
          <w:kern w:val="0"/>
          <w:rtl/>
          <w14:ligatures w14:val="none"/>
        </w:rPr>
        <w:t xml:space="preserve"> </w:t>
      </w:r>
      <w:r>
        <w:rPr>
          <w:rFonts w:ascii="Times-Roman" w:hAnsi="Times-Roman" w:cs="Baghdad" w:hint="cs"/>
          <w:kern w:val="0"/>
          <w:rtl/>
          <w14:ligatures w14:val="none"/>
        </w:rPr>
        <w:t>ب</w:t>
      </w:r>
      <w:r w:rsidRPr="001860E2">
        <w:rPr>
          <w:rFonts w:ascii="Times-Roman" w:hAnsi="Times-Roman" w:cs="Baghdad"/>
          <w:kern w:val="0"/>
          <w:rtl/>
          <w14:ligatures w14:val="none"/>
        </w:rPr>
        <w:t>ما هو مسموح به بموجب بند "الإفصاح المصرح به</w:t>
      </w:r>
      <w:r>
        <w:rPr>
          <w:rFonts w:ascii="Times-Roman" w:hAnsi="Times-Roman" w:cs="Baghdad" w:hint="cs"/>
          <w:kern w:val="0"/>
          <w:rtl/>
          <w14:ligatures w14:val="none"/>
        </w:rPr>
        <w:t>".</w:t>
      </w:r>
    </w:p>
    <w:p w14:paraId="4032157A" w14:textId="77777777" w:rsidR="00AA2B1A" w:rsidRDefault="00AA2B1A" w:rsidP="00AA2B1A">
      <w:pPr>
        <w:numPr>
          <w:ilvl w:val="0"/>
          <w:numId w:val="25"/>
        </w:numPr>
        <w:tabs>
          <w:tab w:val="left" w:pos="220"/>
          <w:tab w:val="left" w:pos="720"/>
        </w:tabs>
        <w:autoSpaceDE w:val="0"/>
        <w:autoSpaceDN w:val="0"/>
        <w:bidi/>
        <w:adjustRightInd w:val="0"/>
        <w:spacing w:line="240" w:lineRule="auto"/>
        <w:rPr>
          <w:rFonts w:ascii="Times-Roman" w:hAnsi="Times-Roman" w:cs="Baghdad"/>
          <w:kern w:val="0"/>
          <w14:ligatures w14:val="none"/>
        </w:rPr>
      </w:pPr>
      <w:r w:rsidRPr="001860E2">
        <w:rPr>
          <w:rFonts w:ascii="Times-Bold" w:hAnsi="Times-Bold" w:cs="Baghdad"/>
          <w:b/>
          <w:bCs/>
          <w:kern w:val="0"/>
          <w:rtl/>
          <w14:ligatures w14:val="none"/>
        </w:rPr>
        <w:t>الإفصاح المصرح به</w:t>
      </w:r>
    </w:p>
    <w:p w14:paraId="5C6EAF9A" w14:textId="77777777" w:rsidR="00AA2B1A" w:rsidRPr="00045E2C" w:rsidRDefault="00AA2B1A" w:rsidP="00DB0F82">
      <w:pPr>
        <w:tabs>
          <w:tab w:val="left" w:pos="220"/>
          <w:tab w:val="left" w:pos="720"/>
        </w:tabs>
        <w:autoSpaceDE w:val="0"/>
        <w:autoSpaceDN w:val="0"/>
        <w:bidi/>
        <w:adjustRightInd w:val="0"/>
        <w:spacing w:line="240" w:lineRule="auto"/>
        <w:ind w:left="220"/>
        <w:rPr>
          <w:rFonts w:ascii="Times-Roman" w:hAnsi="Times-Roman" w:cs="Baghdad"/>
          <w:kern w:val="0"/>
          <w14:ligatures w14:val="none"/>
        </w:rPr>
      </w:pPr>
      <w:r w:rsidRPr="001860E2">
        <w:rPr>
          <w:rFonts w:ascii="Times-Roman" w:hAnsi="Times-Roman" w:cs="Baghdad"/>
          <w:kern w:val="0"/>
          <w:rtl/>
          <w14:ligatures w14:val="none"/>
        </w:rPr>
        <w:t xml:space="preserve">يجوز للطرف الثاني الإفصاح عن البيانات السرية المشتركة إذا وافق الطرف الأول كتابيًا على الإفصاح، وللموظفين أو الجهات التابعة الذين تتطلب طبيعة عملهم </w:t>
      </w:r>
      <w:r w:rsidRPr="00045E2C">
        <w:rPr>
          <w:rFonts w:ascii="Times-Roman" w:hAnsi="Times-Roman" w:cs="Baghdad"/>
          <w:kern w:val="0"/>
          <w:rtl/>
          <w14:ligatures w14:val="none"/>
        </w:rPr>
        <w:t>الوصول إلى تلك البيانات وفقًا لمبدأ "الحاجة إلى المعرفة"، وبمراعاة سياسة تصنيف البيانات والمبادئ الأساسية</w:t>
      </w:r>
      <w:r w:rsidRPr="00045E2C">
        <w:rPr>
          <w:rFonts w:ascii="Times-Roman" w:hAnsi="Times-Roman" w:cs="Baghdad"/>
          <w:kern w:val="0"/>
          <w14:ligatures w14:val="none"/>
        </w:rPr>
        <w:t>.</w:t>
      </w:r>
    </w:p>
    <w:p w14:paraId="1D538F53" w14:textId="72123EBB" w:rsidR="00AA2B1A" w:rsidRPr="001860E2" w:rsidRDefault="00AA2B1A" w:rsidP="00AA2B1A">
      <w:pPr>
        <w:autoSpaceDE w:val="0"/>
        <w:autoSpaceDN w:val="0"/>
        <w:bidi/>
        <w:adjustRightInd w:val="0"/>
        <w:spacing w:line="240" w:lineRule="auto"/>
        <w:jc w:val="both"/>
        <w:rPr>
          <w:rFonts w:ascii="Times-Bold" w:hAnsi="Times-Bold" w:cs="Baghdad"/>
          <w:b/>
          <w:bCs/>
          <w:kern w:val="0"/>
          <w:rtl/>
          <w14:ligatures w14:val="none"/>
        </w:rPr>
      </w:pPr>
      <w:r w:rsidRPr="001860E2">
        <w:rPr>
          <w:rFonts w:ascii="Times-Bold" w:hAnsi="Times-Bold" w:cs="Baghdad"/>
          <w:b/>
          <w:bCs/>
          <w:kern w:val="0"/>
          <w:rtl/>
          <w14:ligatures w14:val="none"/>
        </w:rPr>
        <w:t>ثالثًا: الإفصاح غير المصرح به</w:t>
      </w:r>
      <w:r w:rsidR="00DB0F82">
        <w:rPr>
          <w:rFonts w:ascii="Times-Bold" w:hAnsi="Times-Bold" w:cs="Baghdad" w:hint="cs"/>
          <w:b/>
          <w:bCs/>
          <w:kern w:val="0"/>
          <w:rtl/>
          <w14:ligatures w14:val="none"/>
        </w:rPr>
        <w:t>.</w:t>
      </w:r>
    </w:p>
    <w:p w14:paraId="29AE179B" w14:textId="77777777" w:rsidR="00AA2B1A" w:rsidRPr="00DB0F82" w:rsidRDefault="00AA2B1A" w:rsidP="00DB0F82">
      <w:pPr>
        <w:pStyle w:val="a3"/>
        <w:numPr>
          <w:ilvl w:val="0"/>
          <w:numId w:val="34"/>
        </w:numPr>
        <w:tabs>
          <w:tab w:val="left" w:pos="220"/>
          <w:tab w:val="left" w:pos="720"/>
        </w:tabs>
        <w:autoSpaceDE w:val="0"/>
        <w:autoSpaceDN w:val="0"/>
        <w:bidi/>
        <w:adjustRightInd w:val="0"/>
        <w:spacing w:after="0" w:line="240" w:lineRule="auto"/>
        <w:jc w:val="both"/>
        <w:rPr>
          <w:rFonts w:ascii="Times-Roman" w:hAnsi="Times-Roman" w:cs="Baghdad"/>
          <w:kern w:val="0"/>
          <w14:ligatures w14:val="none"/>
        </w:rPr>
      </w:pPr>
      <w:r w:rsidRPr="00DB0F82">
        <w:rPr>
          <w:rFonts w:ascii="Times-Roman" w:hAnsi="Times-Roman" w:cs="Baghdad"/>
          <w:kern w:val="0"/>
          <w:rtl/>
          <w14:ligatures w14:val="none"/>
        </w:rPr>
        <w:t>يجب على الطرف الثاني إبلاغ الطرف الأول خلال 72 ساعة من اكتشاف أي استخدام أو إفصاح غير مصرح به</w:t>
      </w:r>
      <w:r w:rsidRPr="00DB0F82">
        <w:rPr>
          <w:rFonts w:ascii="Times-Roman" w:hAnsi="Times-Roman" w:cs="Baghdad"/>
          <w:kern w:val="0"/>
          <w14:ligatures w14:val="none"/>
        </w:rPr>
        <w:t>.</w:t>
      </w:r>
    </w:p>
    <w:p w14:paraId="16CC4E7B" w14:textId="77777777" w:rsidR="00AA2B1A" w:rsidRPr="00DB0F82" w:rsidRDefault="00AA2B1A" w:rsidP="00DB0F82">
      <w:pPr>
        <w:pStyle w:val="a3"/>
        <w:numPr>
          <w:ilvl w:val="0"/>
          <w:numId w:val="34"/>
        </w:numPr>
        <w:tabs>
          <w:tab w:val="left" w:pos="220"/>
          <w:tab w:val="left" w:pos="720"/>
        </w:tabs>
        <w:autoSpaceDE w:val="0"/>
        <w:autoSpaceDN w:val="0"/>
        <w:bidi/>
        <w:adjustRightInd w:val="0"/>
        <w:spacing w:line="240" w:lineRule="auto"/>
        <w:jc w:val="both"/>
        <w:rPr>
          <w:rFonts w:ascii="Times-Roman" w:hAnsi="Times-Roman" w:cs="Times-Roman"/>
          <w:kern w:val="0"/>
          <w14:ligatures w14:val="none"/>
        </w:rPr>
      </w:pPr>
      <w:r w:rsidRPr="00DB0F82">
        <w:rPr>
          <w:rFonts w:ascii="Times-Roman" w:hAnsi="Times-Roman" w:cs="Baghdad"/>
          <w:kern w:val="0"/>
          <w:rtl/>
          <w14:ligatures w14:val="none"/>
        </w:rPr>
        <w:lastRenderedPageBreak/>
        <w:t>يلتزم الطرف الثاني باتخاذ الإجراءات التصحيحية ال</w:t>
      </w:r>
      <w:r w:rsidRPr="00DB0F82">
        <w:rPr>
          <w:rFonts w:ascii="Times-Roman" w:hAnsi="Times-Roman" w:cs="Baghdad" w:hint="cs"/>
          <w:kern w:val="0"/>
          <w:rtl/>
          <w14:ligatures w14:val="none"/>
        </w:rPr>
        <w:t xml:space="preserve">تي يحددها </w:t>
      </w:r>
      <w:r w:rsidRPr="00DB0F82">
        <w:rPr>
          <w:rFonts w:ascii="Times-Roman" w:hAnsi="Times-Roman" w:cs="Baghdad"/>
          <w:kern w:val="0"/>
          <w:rtl/>
          <w14:ligatures w14:val="none"/>
        </w:rPr>
        <w:t xml:space="preserve">الطرف الأول </w:t>
      </w:r>
      <w:r w:rsidRPr="00DB0F82">
        <w:rPr>
          <w:rFonts w:ascii="Times-Roman" w:hAnsi="Times-Roman" w:cs="Baghdad" w:hint="cs"/>
          <w:kern w:val="0"/>
          <w:rtl/>
          <w14:ligatures w14:val="none"/>
        </w:rPr>
        <w:t>لتقليل</w:t>
      </w:r>
      <w:r w:rsidRPr="00DB0F82">
        <w:rPr>
          <w:rFonts w:ascii="Times-Roman" w:hAnsi="Times-Roman" w:cs="Baghdad"/>
          <w:kern w:val="0"/>
          <w:rtl/>
          <w14:ligatures w14:val="none"/>
        </w:rPr>
        <w:t xml:space="preserve"> التأثيرات السلبية للاستخدام أو الإفصاح غير المصرح به</w:t>
      </w:r>
      <w:r w:rsidRPr="00DB0F82">
        <w:rPr>
          <w:rFonts w:ascii="Times-Roman" w:hAnsi="Times-Roman" w:cs="Times-Roman"/>
          <w:kern w:val="0"/>
          <w14:ligatures w14:val="none"/>
        </w:rPr>
        <w:t>.</w:t>
      </w:r>
    </w:p>
    <w:p w14:paraId="36EB8EDD"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Pr>
          <w:rFonts w:ascii="Times-Bold" w:hAnsi="Times-Bold" w:cs="Times-Bold"/>
          <w:b/>
          <w:bCs/>
          <w:kern w:val="0"/>
          <w:rtl/>
          <w14:ligatures w14:val="none"/>
        </w:rPr>
        <w:t>ر</w:t>
      </w:r>
      <w:r w:rsidRPr="001860E2">
        <w:rPr>
          <w:rFonts w:ascii="Times-Bold" w:hAnsi="Times-Bold" w:cs="Baghdad"/>
          <w:b/>
          <w:bCs/>
          <w:kern w:val="0"/>
          <w:rtl/>
          <w14:ligatures w14:val="none"/>
        </w:rPr>
        <w:t>ابعًا: نسخ وتعديل البيانات</w:t>
      </w:r>
    </w:p>
    <w:p w14:paraId="05D48762" w14:textId="77777777" w:rsidR="00AA2B1A" w:rsidRDefault="00AA2B1A" w:rsidP="00AA2B1A">
      <w:pPr>
        <w:autoSpaceDE w:val="0"/>
        <w:autoSpaceDN w:val="0"/>
        <w:bidi/>
        <w:adjustRightInd w:val="0"/>
        <w:spacing w:after="240" w:line="240" w:lineRule="auto"/>
        <w:rPr>
          <w:rFonts w:ascii="Times-Roman" w:hAnsi="Times-Roman" w:cs="Times-Roman"/>
          <w:kern w:val="0"/>
          <w:rtl/>
          <w14:ligatures w14:val="none"/>
        </w:rPr>
      </w:pPr>
      <w:r w:rsidRPr="001860E2">
        <w:rPr>
          <w:rFonts w:ascii="Times-Roman" w:hAnsi="Times-Roman" w:cs="Baghdad"/>
          <w:kern w:val="0"/>
          <w:rtl/>
          <w14:ligatures w14:val="none"/>
        </w:rPr>
        <w:t xml:space="preserve">لا يجوز للطرف الثاني </w:t>
      </w:r>
      <w:proofErr w:type="gramStart"/>
      <w:r w:rsidRPr="001860E2">
        <w:rPr>
          <w:rFonts w:ascii="Times-Roman" w:hAnsi="Times-Roman" w:cs="Baghdad"/>
          <w:kern w:val="0"/>
          <w:rtl/>
          <w14:ligatures w14:val="none"/>
        </w:rPr>
        <w:t>نسخ</w:t>
      </w:r>
      <w:proofErr w:type="gramEnd"/>
      <w:r w:rsidRPr="001860E2">
        <w:rPr>
          <w:rFonts w:ascii="Times-Roman" w:hAnsi="Times-Roman" w:cs="Baghdad"/>
          <w:kern w:val="0"/>
          <w:rtl/>
          <w14:ligatures w14:val="none"/>
        </w:rPr>
        <w:t xml:space="preserve"> أو تسجيل أو تصوير أو </w:t>
      </w:r>
      <w:r>
        <w:rPr>
          <w:rFonts w:ascii="Times-Roman" w:hAnsi="Times-Roman" w:cs="Baghdad" w:hint="cs"/>
          <w:kern w:val="0"/>
          <w:rtl/>
          <w14:ligatures w14:val="none"/>
        </w:rPr>
        <w:t xml:space="preserve">إعادة إنتاج أو </w:t>
      </w:r>
      <w:r w:rsidRPr="001860E2">
        <w:rPr>
          <w:rFonts w:ascii="Times-Roman" w:hAnsi="Times-Roman" w:cs="Baghdad"/>
          <w:kern w:val="0"/>
          <w:rtl/>
          <w14:ligatures w14:val="none"/>
        </w:rPr>
        <w:t xml:space="preserve">تعديل </w:t>
      </w:r>
      <w:r>
        <w:rPr>
          <w:rFonts w:ascii="Times-Roman" w:hAnsi="Times-Roman" w:cs="Baghdad" w:hint="cs"/>
          <w:kern w:val="0"/>
          <w:rtl/>
          <w14:ligatures w14:val="none"/>
        </w:rPr>
        <w:t xml:space="preserve">أي </w:t>
      </w:r>
      <w:r w:rsidRPr="001860E2">
        <w:rPr>
          <w:rFonts w:ascii="Times-Roman" w:hAnsi="Times-Roman" w:cs="Baghdad"/>
          <w:kern w:val="0"/>
          <w:rtl/>
          <w14:ligatures w14:val="none"/>
        </w:rPr>
        <w:t xml:space="preserve">معالجة </w:t>
      </w:r>
      <w:r>
        <w:rPr>
          <w:rFonts w:ascii="Times-Roman" w:hAnsi="Times-Roman" w:cs="Baghdad" w:hint="cs"/>
          <w:kern w:val="0"/>
          <w:rtl/>
          <w14:ligatures w14:val="none"/>
        </w:rPr>
        <w:t>أخرى ل</w:t>
      </w:r>
      <w:r w:rsidRPr="001860E2">
        <w:rPr>
          <w:rFonts w:ascii="Times-Roman" w:hAnsi="Times-Roman" w:cs="Baghdad"/>
          <w:kern w:val="0"/>
          <w:rtl/>
          <w14:ligatures w14:val="none"/>
        </w:rPr>
        <w:t>لبيانات المشتركة بموجب هذه الاتفاقية</w:t>
      </w:r>
      <w:r>
        <w:rPr>
          <w:rFonts w:ascii="Times-Roman" w:hAnsi="Times-Roman" w:cs="Baghdad" w:hint="cs"/>
          <w:kern w:val="0"/>
          <w:rtl/>
          <w14:ligatures w14:val="none"/>
        </w:rPr>
        <w:t>،</w:t>
      </w:r>
      <w:r w:rsidRPr="001860E2">
        <w:rPr>
          <w:rFonts w:ascii="Times-Roman" w:hAnsi="Times-Roman" w:cs="Baghdad"/>
          <w:kern w:val="0"/>
          <w:rtl/>
          <w14:ligatures w14:val="none"/>
        </w:rPr>
        <w:t xml:space="preserve"> دون الحصول على موافقة كتابية مسبقة من الطرف الأول</w:t>
      </w:r>
      <w:r>
        <w:rPr>
          <w:rFonts w:ascii="Times-Roman" w:hAnsi="Times-Roman" w:cs="Times-Roman"/>
          <w:kern w:val="0"/>
          <w14:ligatures w14:val="none"/>
        </w:rPr>
        <w:t>.</w:t>
      </w:r>
    </w:p>
    <w:p w14:paraId="2D6AD329" w14:textId="77777777" w:rsidR="00AA2B1A" w:rsidRPr="00AA2B1A"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AA2B1A">
        <w:rPr>
          <w:rFonts w:ascii="Times-Bold" w:hAnsi="Times-Bold" w:cs="Baghdad"/>
          <w:b/>
          <w:bCs/>
          <w:kern w:val="0"/>
          <w:sz w:val="28"/>
          <w:szCs w:val="28"/>
          <w:rtl/>
          <w14:ligatures w14:val="none"/>
        </w:rPr>
        <w:t>البند الثامن: النشر</w:t>
      </w:r>
    </w:p>
    <w:p w14:paraId="7633A31C"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أولاً: المقترحات للنشر</w:t>
      </w:r>
    </w:p>
    <w:p w14:paraId="3605537F" w14:textId="77777777" w:rsidR="00AA2B1A" w:rsidRPr="00045E2C"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يجب على الطرف الثاني تقديم نسخة من أي منشور أو عرض مقترح للطرف الأول قبل [</w:t>
      </w:r>
      <w:r w:rsidRPr="00C24723">
        <w:rPr>
          <w:rFonts w:ascii="Times-Roman" w:hAnsi="Times-Roman" w:cs="Baghdad"/>
          <w:kern w:val="0"/>
          <w:highlight w:val="yellow"/>
          <w:rtl/>
          <w14:ligatures w14:val="none"/>
        </w:rPr>
        <w:t>عدد الأشهر</w:t>
      </w:r>
      <w:r w:rsidRPr="001860E2">
        <w:rPr>
          <w:rFonts w:ascii="Times-Roman" w:hAnsi="Times-Roman" w:cs="Baghdad"/>
          <w:kern w:val="0"/>
          <w:rtl/>
          <w14:ligatures w14:val="none"/>
        </w:rPr>
        <w:t>] أشهر من تقديمه</w:t>
      </w:r>
      <w:r>
        <w:rPr>
          <w:rFonts w:ascii="Times-Roman" w:hAnsi="Times-Roman" w:cs="Baghdad" w:hint="cs"/>
          <w:kern w:val="0"/>
          <w:rtl/>
          <w14:ligatures w14:val="none"/>
        </w:rPr>
        <w:t xml:space="preserve"> </w:t>
      </w:r>
      <w:r w:rsidRPr="00045E2C">
        <w:rPr>
          <w:rFonts w:ascii="Times-Roman" w:hAnsi="Times-Roman" w:cs="Baghdad"/>
          <w:kern w:val="0"/>
          <w:rtl/>
          <w14:ligatures w14:val="none"/>
        </w:rPr>
        <w:t xml:space="preserve">إلى </w:t>
      </w:r>
      <w:proofErr w:type="gramStart"/>
      <w:r w:rsidRPr="00045E2C">
        <w:rPr>
          <w:rFonts w:ascii="Times-Roman" w:hAnsi="Times-Roman" w:cs="Baghdad" w:hint="cs"/>
          <w:kern w:val="0"/>
          <w:rtl/>
          <w14:ligatures w14:val="none"/>
        </w:rPr>
        <w:t>مجلة</w:t>
      </w:r>
      <w:proofErr w:type="gramEnd"/>
      <w:r w:rsidRPr="00045E2C">
        <w:rPr>
          <w:rFonts w:ascii="Times-Roman" w:hAnsi="Times-Roman" w:cs="Baghdad"/>
          <w:kern w:val="0"/>
          <w:rtl/>
          <w14:ligatures w14:val="none"/>
        </w:rPr>
        <w:t xml:space="preserve"> أو صحيفة أو محرر أو أي طرف ثالث</w:t>
      </w:r>
      <w:r w:rsidRPr="00045E2C">
        <w:rPr>
          <w:rFonts w:ascii="Times-Roman" w:hAnsi="Times-Roman" w:cs="Baghdad"/>
          <w:kern w:val="0"/>
          <w14:ligatures w14:val="none"/>
        </w:rPr>
        <w:t>.</w:t>
      </w:r>
    </w:p>
    <w:p w14:paraId="0560FF64"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ثانيًا: الاعتراض</w:t>
      </w:r>
    </w:p>
    <w:p w14:paraId="7532410B" w14:textId="77777777" w:rsidR="00AA2B1A" w:rsidRPr="001860E2" w:rsidRDefault="00AA2B1A" w:rsidP="00AA2B1A">
      <w:pPr>
        <w:autoSpaceDE w:val="0"/>
        <w:autoSpaceDN w:val="0"/>
        <w:bidi/>
        <w:adjustRightInd w:val="0"/>
        <w:spacing w:after="240" w:line="240" w:lineRule="auto"/>
        <w:rPr>
          <w:rFonts w:ascii="Times-Roman" w:hAnsi="Times-Roman" w:cs="Times-Roman"/>
          <w:kern w:val="0"/>
          <w14:ligatures w14:val="none"/>
        </w:rPr>
      </w:pPr>
      <w:r w:rsidRPr="001860E2">
        <w:rPr>
          <w:rFonts w:ascii="Times-Roman" w:hAnsi="Times-Roman" w:cs="Baghdad"/>
          <w:kern w:val="0"/>
          <w:rtl/>
          <w14:ligatures w14:val="none"/>
        </w:rPr>
        <w:t xml:space="preserve">يجوز للطرف الأول الاعتراض على </w:t>
      </w:r>
      <w:r>
        <w:rPr>
          <w:rFonts w:ascii="Times-Roman" w:hAnsi="Times-Roman" w:cs="Baghdad" w:hint="cs"/>
          <w:kern w:val="0"/>
          <w:rtl/>
          <w14:ligatures w14:val="none"/>
        </w:rPr>
        <w:t>نشر المنشور أو العرض المقترح</w:t>
      </w:r>
      <w:r w:rsidRPr="001860E2">
        <w:rPr>
          <w:rFonts w:ascii="Times-Roman" w:hAnsi="Times-Roman" w:cs="Baghdad"/>
          <w:kern w:val="0"/>
          <w:rtl/>
          <w14:ligatures w14:val="none"/>
        </w:rPr>
        <w:t xml:space="preserve"> خلال [</w:t>
      </w:r>
      <w:r w:rsidRPr="00C24723">
        <w:rPr>
          <w:rFonts w:ascii="Times-Roman" w:hAnsi="Times-Roman" w:cs="Baghdad"/>
          <w:kern w:val="0"/>
          <w:highlight w:val="yellow"/>
          <w:rtl/>
          <w14:ligatures w14:val="none"/>
        </w:rPr>
        <w:t>عدد الأشهر</w:t>
      </w:r>
      <w:r w:rsidRPr="001860E2">
        <w:rPr>
          <w:rFonts w:ascii="Times-Roman" w:hAnsi="Times-Roman" w:cs="Baghdad"/>
          <w:kern w:val="0"/>
          <w:rtl/>
          <w14:ligatures w14:val="none"/>
        </w:rPr>
        <w:t>] أشهر من استلام الاقتراح لأسباب تتعلق بحقوق الملكية الفكرية</w:t>
      </w:r>
      <w:r>
        <w:rPr>
          <w:rFonts w:ascii="Times-Roman" w:hAnsi="Times-Roman" w:cs="Times-Roman"/>
          <w:kern w:val="0"/>
          <w14:ligatures w14:val="none"/>
        </w:rPr>
        <w:t>.</w:t>
      </w:r>
    </w:p>
    <w:p w14:paraId="23F63929"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ثالثًا: استخدام الاسم أو الشعار</w:t>
      </w:r>
    </w:p>
    <w:p w14:paraId="37FB9E9B" w14:textId="77777777" w:rsidR="00AA2B1A" w:rsidRPr="00045E2C"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 xml:space="preserve">لا يجوز لأي طرف استخدام اسم الطرف </w:t>
      </w:r>
      <w:proofErr w:type="gramStart"/>
      <w:r w:rsidRPr="001860E2">
        <w:rPr>
          <w:rFonts w:ascii="Times-Roman" w:hAnsi="Times-Roman" w:cs="Baghdad"/>
          <w:kern w:val="0"/>
          <w:rtl/>
          <w14:ligatures w14:val="none"/>
        </w:rPr>
        <w:t>الآخر</w:t>
      </w:r>
      <w:proofErr w:type="gramEnd"/>
      <w:r w:rsidRPr="001860E2">
        <w:rPr>
          <w:rFonts w:ascii="Times-Roman" w:hAnsi="Times-Roman" w:cs="Baghdad"/>
          <w:kern w:val="0"/>
          <w:rtl/>
          <w14:ligatures w14:val="none"/>
        </w:rPr>
        <w:t xml:space="preserve"> أو شعاراته</w:t>
      </w:r>
      <w:r>
        <w:rPr>
          <w:rFonts w:ascii="Times-Roman" w:hAnsi="Times-Roman" w:cs="Baghdad" w:hint="cs"/>
          <w:kern w:val="0"/>
          <w:rtl/>
          <w14:ligatures w14:val="none"/>
        </w:rPr>
        <w:t xml:space="preserve"> </w:t>
      </w:r>
      <w:r w:rsidRPr="00045E2C">
        <w:rPr>
          <w:rFonts w:ascii="Times-Roman" w:hAnsi="Times-Roman" w:cs="Baghdad"/>
          <w:kern w:val="0"/>
          <w:rtl/>
          <w14:ligatures w14:val="none"/>
        </w:rPr>
        <w:t>أو علاماته التجارية أو أي علامات أخرى دون الحصول على موافقة كتابية من الطرف الآخر توضح بوضوح الطريقة المصرح بها والقيود والشروط المتعلقة بالاستخدام</w:t>
      </w:r>
      <w:r w:rsidRPr="00045E2C">
        <w:rPr>
          <w:rFonts w:ascii="Times-Roman" w:hAnsi="Times-Roman" w:cs="Baghdad"/>
          <w:kern w:val="0"/>
          <w14:ligatures w14:val="none"/>
        </w:rPr>
        <w:t>.</w:t>
      </w:r>
    </w:p>
    <w:p w14:paraId="4B006970" w14:textId="77777777" w:rsidR="00AA2B1A" w:rsidRPr="001860E2" w:rsidRDefault="00AA2B1A" w:rsidP="00AA2B1A">
      <w:pPr>
        <w:autoSpaceDE w:val="0"/>
        <w:autoSpaceDN w:val="0"/>
        <w:bidi/>
        <w:adjustRightInd w:val="0"/>
        <w:spacing w:before="24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التاسع: جودة البيانات</w:t>
      </w:r>
    </w:p>
    <w:p w14:paraId="69D9D250" w14:textId="77777777" w:rsidR="00AA2B1A" w:rsidRDefault="00AA2B1A" w:rsidP="00AA2B1A">
      <w:pPr>
        <w:autoSpaceDE w:val="0"/>
        <w:autoSpaceDN w:val="0"/>
        <w:bidi/>
        <w:adjustRightInd w:val="0"/>
        <w:spacing w:after="240" w:line="240" w:lineRule="auto"/>
        <w:rPr>
          <w:rFonts w:ascii="Times-Roman" w:hAnsi="Times-Roman" w:cs="Times-Roman"/>
          <w:kern w:val="0"/>
          <w:rtl/>
          <w14:ligatures w14:val="none"/>
        </w:rPr>
      </w:pPr>
      <w:r w:rsidRPr="001860E2">
        <w:rPr>
          <w:rFonts w:ascii="Times-Roman" w:hAnsi="Times-Roman" w:cs="Baghdad"/>
          <w:kern w:val="0"/>
          <w:rtl/>
          <w14:ligatures w14:val="none"/>
        </w:rPr>
        <w:t xml:space="preserve">يتعين على الطرف الأول اتخاذ التدابير </w:t>
      </w:r>
      <w:r w:rsidRPr="001F604F">
        <w:rPr>
          <w:rFonts w:ascii="Times-Roman" w:hAnsi="Times-Roman" w:cs="Baghdad"/>
          <w:kern w:val="0"/>
          <w:rtl/>
          <w14:ligatures w14:val="none"/>
        </w:rPr>
        <w:t>اللازمة</w:t>
      </w:r>
      <w:r>
        <w:rPr>
          <w:rFonts w:ascii="Times-Roman" w:hAnsi="Times-Roman" w:cs="Baghdad" w:hint="cs"/>
          <w:kern w:val="0"/>
          <w:rtl/>
          <w14:ligatures w14:val="none"/>
        </w:rPr>
        <w:t xml:space="preserve"> والمعتمدة</w:t>
      </w:r>
      <w:r w:rsidRPr="001860E2">
        <w:rPr>
          <w:rFonts w:ascii="Times-Roman" w:hAnsi="Times-Roman" w:cs="Baghdad"/>
          <w:kern w:val="0"/>
          <w:rtl/>
          <w14:ligatures w14:val="none"/>
        </w:rPr>
        <w:t xml:space="preserve"> للتحقق من جودة البيانات لضمان دقتها واكتمالها وحداثتها قبل مشاركتها</w:t>
      </w:r>
      <w:r>
        <w:rPr>
          <w:rFonts w:ascii="Times-Roman" w:hAnsi="Times-Roman" w:cs="Baghdad" w:hint="cs"/>
          <w:kern w:val="0"/>
          <w:rtl/>
          <w14:ligatures w14:val="none"/>
        </w:rPr>
        <w:t xml:space="preserve"> مع الطرف الثاني</w:t>
      </w:r>
      <w:r>
        <w:rPr>
          <w:rFonts w:ascii="Times-Roman" w:hAnsi="Times-Roman" w:cs="Times-Roman"/>
          <w:kern w:val="0"/>
          <w14:ligatures w14:val="none"/>
        </w:rPr>
        <w:t>.</w:t>
      </w:r>
    </w:p>
    <w:p w14:paraId="0E9B56D7" w14:textId="77777777" w:rsidR="00AA2B1A" w:rsidRDefault="00AA2B1A" w:rsidP="00AA2B1A">
      <w:pPr>
        <w:autoSpaceDE w:val="0"/>
        <w:autoSpaceDN w:val="0"/>
        <w:bidi/>
        <w:adjustRightInd w:val="0"/>
        <w:spacing w:after="240" w:line="240" w:lineRule="auto"/>
        <w:rPr>
          <w:rFonts w:ascii="MS Mincho" w:eastAsia="MS Mincho" w:hAnsi="MS Mincho" w:cs="MS Mincho"/>
          <w:b/>
          <w:bCs/>
          <w:kern w:val="0"/>
          <w:sz w:val="28"/>
          <w:szCs w:val="28"/>
          <w:rtl/>
          <w14:ligatures w14:val="none"/>
        </w:rPr>
      </w:pPr>
      <w:r w:rsidRPr="00045E2C">
        <w:rPr>
          <w:rFonts w:ascii="Times-Bold" w:hAnsi="Times-Bold" w:cs="Baghdad"/>
          <w:b/>
          <w:bCs/>
          <w:kern w:val="0"/>
          <w:sz w:val="28"/>
          <w:szCs w:val="28"/>
          <w:rtl/>
          <w14:ligatures w14:val="none"/>
        </w:rPr>
        <w:t>البند العاشر: حماية البيانات</w:t>
      </w:r>
      <w:r w:rsidRPr="00045E2C">
        <w:rPr>
          <w:rFonts w:ascii="MS Mincho" w:eastAsia="MS Mincho" w:hAnsi="MS Mincho" w:cs="MS Mincho" w:hint="eastAsia"/>
          <w:b/>
          <w:bCs/>
          <w:kern w:val="0"/>
          <w:sz w:val="28"/>
          <w:szCs w:val="28"/>
          <w:rtl/>
          <w14:ligatures w14:val="none"/>
        </w:rPr>
        <w:t> </w:t>
      </w:r>
    </w:p>
    <w:p w14:paraId="785F2AB4" w14:textId="77777777" w:rsidR="00AA2B1A" w:rsidRPr="00045E2C" w:rsidRDefault="00AA2B1A" w:rsidP="00AA2B1A">
      <w:pPr>
        <w:autoSpaceDE w:val="0"/>
        <w:autoSpaceDN w:val="0"/>
        <w:bidi/>
        <w:adjustRightInd w:val="0"/>
        <w:spacing w:after="240" w:line="240" w:lineRule="auto"/>
        <w:rPr>
          <w:rFonts w:ascii="Times-Bold" w:hAnsi="Times-Bold" w:cs="Baghdad"/>
          <w:b/>
          <w:bCs/>
          <w:kern w:val="0"/>
          <w:sz w:val="28"/>
          <w:szCs w:val="28"/>
          <w14:ligatures w14:val="none"/>
        </w:rPr>
      </w:pPr>
      <w:r w:rsidRPr="00045E2C">
        <w:rPr>
          <w:rFonts w:ascii="Times-Bold" w:hAnsi="Times-Bold" w:cs="Baghdad"/>
          <w:b/>
          <w:bCs/>
          <w:kern w:val="0"/>
          <w:sz w:val="28"/>
          <w:szCs w:val="28"/>
          <w:rtl/>
          <w14:ligatures w14:val="none"/>
        </w:rPr>
        <w:t>أولاً: السياسات وشروط الاستخدام</w:t>
      </w:r>
    </w:p>
    <w:p w14:paraId="75F628DC" w14:textId="77777777" w:rsidR="00AA2B1A" w:rsidRPr="00045E2C"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يتعين على الطرف الأول وضع الضوابط والمعايير الأمنية المناسبة لمنع الوصول أو الاستخدام أو الإفشاء غير المصرح به للبيانات، ويجب على الطرف الثاني الالتزام بتطبيق هذه الضوابط والمعايير</w:t>
      </w:r>
      <w:r w:rsidRPr="00045E2C">
        <w:rPr>
          <w:rFonts w:ascii="Times-Roman" w:hAnsi="Times-Roman" w:cs="Baghdad"/>
          <w:kern w:val="0"/>
          <w14:ligatures w14:val="none"/>
        </w:rPr>
        <w:t>.</w:t>
      </w:r>
    </w:p>
    <w:p w14:paraId="7F8A684B" w14:textId="77777777" w:rsidR="00AA2B1A" w:rsidRPr="00045E2C"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منح الوصول إلى البيانات المشتركة على أساس "الحاجة إلى المعرفة"، ولأقل عدد ممكن من الموظفين الذين تتطلب طبيعة عملهم ذلك، بطريقة لا تؤدي إلى تداخل التخصصات أو تفريق المسؤولية</w:t>
      </w:r>
      <w:r w:rsidRPr="00045E2C">
        <w:rPr>
          <w:rFonts w:ascii="Times-Roman" w:hAnsi="Times-Roman" w:cs="Baghdad"/>
          <w:kern w:val="0"/>
          <w14:ligatures w14:val="none"/>
        </w:rPr>
        <w:t>.</w:t>
      </w:r>
    </w:p>
    <w:p w14:paraId="7BD0067E" w14:textId="77777777" w:rsidR="00AA2B1A" w:rsidRPr="00045E2C"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تقييد صلاحيات الوصول الممنوحة للموظفين إلى الحد الأدنى اللازم لأداء المهام والمسؤوليات المكلفين بها فيما يتعلق بالبيانات المشتركة بموجب هذه الاتفاقية</w:t>
      </w:r>
      <w:r w:rsidRPr="00045E2C">
        <w:rPr>
          <w:rFonts w:ascii="Times-Roman" w:hAnsi="Times-Roman" w:cs="Baghdad"/>
          <w:kern w:val="0"/>
          <w14:ligatures w14:val="none"/>
        </w:rPr>
        <w:t>.</w:t>
      </w:r>
    </w:p>
    <w:p w14:paraId="76961CB6" w14:textId="77777777" w:rsidR="00AA2B1A" w:rsidRPr="00045E2C"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تنفيذ التدابير الإدارية والفنية المطلوبة لتوثيق مراحل معالجة البيانات المشتركة، في سجلات تسمى سجلات الاستخدام، وتوفير القدرة على تحديد المستخدم المسؤول عن كل مرحلة من هذه المراحل</w:t>
      </w:r>
      <w:r w:rsidRPr="00045E2C">
        <w:rPr>
          <w:rFonts w:ascii="Times-Roman" w:hAnsi="Times-Roman" w:cs="Baghdad"/>
          <w:kern w:val="0"/>
          <w14:ligatures w14:val="none"/>
        </w:rPr>
        <w:t>.</w:t>
      </w:r>
    </w:p>
    <w:p w14:paraId="77D86594" w14:textId="77777777" w:rsidR="00AA2B1A" w:rsidRPr="00045E2C"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lastRenderedPageBreak/>
        <w:t>يجب على الطرف الثاني أن يوقع جميع الموظفين المشاركين في معالجة البيانات المشتركة على تعهد بالحفاظ على سرية البيانات المشتركة وعدم إفشاء أي جزء منها، إلا فيما هو مذكور في "الإفصاح المصرح به</w:t>
      </w:r>
      <w:r w:rsidRPr="00045E2C">
        <w:rPr>
          <w:rFonts w:ascii="Times-Roman" w:hAnsi="Times-Roman" w:cs="Baghdad"/>
          <w:kern w:val="0"/>
          <w14:ligatures w14:val="none"/>
        </w:rPr>
        <w:t>".</w:t>
      </w:r>
    </w:p>
    <w:p w14:paraId="22B90358" w14:textId="6B63D507" w:rsidR="00AA2B1A" w:rsidRDefault="00AA2B1A" w:rsidP="00AA2B1A">
      <w:pPr>
        <w:numPr>
          <w:ilvl w:val="0"/>
          <w:numId w:val="26"/>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تخصيص مسؤولية معالجة البيانات المحمية للموظفين الذين يتحلون بالنزاهة والمسؤولية، وضمان أن يتم هذا التخصيص وفقًا لمستوى تصنيف البيانات</w:t>
      </w:r>
      <w:r>
        <w:rPr>
          <w:rFonts w:ascii="Times-Roman" w:hAnsi="Times-Roman" w:cs="Baghdad" w:hint="cs"/>
          <w:kern w:val="0"/>
          <w:rtl/>
          <w14:ligatures w14:val="none"/>
        </w:rPr>
        <w:t>.</w:t>
      </w:r>
    </w:p>
    <w:p w14:paraId="56846372" w14:textId="77777777" w:rsidR="00AA2B1A" w:rsidRPr="001860E2" w:rsidRDefault="00AA2B1A" w:rsidP="00AA2B1A">
      <w:pPr>
        <w:autoSpaceDE w:val="0"/>
        <w:autoSpaceDN w:val="0"/>
        <w:bidi/>
        <w:adjustRightInd w:val="0"/>
        <w:spacing w:before="240" w:after="0" w:line="240" w:lineRule="auto"/>
        <w:rPr>
          <w:rFonts w:ascii="Times-Bold" w:hAnsi="Times-Bold" w:cs="Baghdad"/>
          <w:b/>
          <w:bCs/>
          <w:kern w:val="0"/>
          <w14:ligatures w14:val="none"/>
        </w:rPr>
      </w:pPr>
      <w:r w:rsidRPr="001860E2">
        <w:rPr>
          <w:rFonts w:ascii="Times-Bold" w:hAnsi="Times-Bold" w:cs="Baghdad"/>
          <w:b/>
          <w:bCs/>
          <w:kern w:val="0"/>
          <w:rtl/>
          <w14:ligatures w14:val="none"/>
        </w:rPr>
        <w:t>ثانيًا: أمن الشبكة</w:t>
      </w:r>
    </w:p>
    <w:p w14:paraId="2FE7EF05" w14:textId="77777777" w:rsidR="00AA2B1A" w:rsidRPr="00045E2C" w:rsidRDefault="00AA2B1A" w:rsidP="00AA2B1A">
      <w:pPr>
        <w:bidi/>
        <w:jc w:val="both"/>
        <w:rPr>
          <w:rFonts w:ascii="Times-Roman" w:hAnsi="Times-Roman" w:cs="Baghdad"/>
          <w:kern w:val="0"/>
          <w14:ligatures w14:val="none"/>
        </w:rPr>
      </w:pPr>
      <w:r w:rsidRPr="00045E2C">
        <w:rPr>
          <w:rFonts w:ascii="Times-Roman" w:hAnsi="Times-Roman" w:cs="Baghdad"/>
          <w:kern w:val="0"/>
          <w:rtl/>
          <w14:ligatures w14:val="none"/>
        </w:rPr>
        <w:t xml:space="preserve">يجب على الطرف الثاني الحفاظ على أمن الشبكة </w:t>
      </w:r>
      <w:r w:rsidRPr="001860E2">
        <w:rPr>
          <w:rFonts w:ascii="Times-Roman" w:hAnsi="Times-Roman" w:cs="Baghdad"/>
          <w:kern w:val="0"/>
          <w:rtl/>
          <w14:ligatures w14:val="none"/>
        </w:rPr>
        <w:t xml:space="preserve">وفقًا لأفضل </w:t>
      </w:r>
      <w:r w:rsidRPr="00045E2C">
        <w:rPr>
          <w:rFonts w:ascii="Times-Roman" w:hAnsi="Times-Roman" w:cs="Baghdad"/>
          <w:kern w:val="0"/>
          <w:rtl/>
          <w14:ligatures w14:val="none"/>
        </w:rPr>
        <w:t>الممارسات، باستخدام ممارسات أمن الشبكة المشابهة لتلك المستخدمة في الشبكة الداخلية للكيان التابع له، وامتثالًا للوائح ومعايير الهيئة الوطنية للأمن السيبران</w:t>
      </w:r>
      <w:r>
        <w:rPr>
          <w:rFonts w:ascii="Times-Roman" w:hAnsi="Times-Roman" w:cs="Baghdad" w:hint="cs"/>
          <w:kern w:val="0"/>
          <w:rtl/>
          <w14:ligatures w14:val="none"/>
        </w:rPr>
        <w:t xml:space="preserve">ي </w:t>
      </w:r>
      <w:r w:rsidRPr="00045E2C">
        <w:rPr>
          <w:rFonts w:ascii="Times-Roman" w:hAnsi="Times-Roman" w:cs="Baghdad"/>
          <w:kern w:val="0"/>
          <w14:ligatures w14:val="none"/>
        </w:rPr>
        <w:t>(NCA)</w:t>
      </w:r>
      <w:r w:rsidRPr="00045E2C">
        <w:rPr>
          <w:rFonts w:ascii="Times-Roman" w:hAnsi="Times-Roman" w:cs="Baghdad"/>
          <w:kern w:val="0"/>
          <w:rtl/>
          <w14:ligatures w14:val="none"/>
        </w:rPr>
        <w:t>، أو كما هو مطلوب من الطرف الأول</w:t>
      </w:r>
      <w:r w:rsidRPr="00045E2C">
        <w:rPr>
          <w:rFonts w:ascii="Times-Roman" w:hAnsi="Times-Roman" w:cs="Baghdad"/>
          <w:kern w:val="0"/>
          <w14:ligatures w14:val="none"/>
        </w:rPr>
        <w:t>.</w:t>
      </w:r>
    </w:p>
    <w:p w14:paraId="6FC96E27" w14:textId="77777777"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ثالثًا: أمن البيانات</w:t>
      </w:r>
    </w:p>
    <w:p w14:paraId="1D93B81E" w14:textId="77777777" w:rsidR="00AA2B1A" w:rsidRPr="00045E2C" w:rsidRDefault="00AA2B1A" w:rsidP="00AA2B1A">
      <w:pPr>
        <w:autoSpaceDE w:val="0"/>
        <w:autoSpaceDN w:val="0"/>
        <w:bidi/>
        <w:adjustRightInd w:val="0"/>
        <w:spacing w:after="240" w:line="240" w:lineRule="auto"/>
        <w:rPr>
          <w:rFonts w:ascii="Times-Roman" w:hAnsi="Times-Roman" w:cs="Baghdad"/>
          <w:kern w:val="0"/>
          <w14:ligatures w14:val="none"/>
        </w:rPr>
      </w:pPr>
      <w:r w:rsidRPr="00045E2C">
        <w:rPr>
          <w:rFonts w:ascii="Times-Roman" w:hAnsi="Times-Roman" w:cs="Baghdad"/>
          <w:kern w:val="0"/>
          <w:rtl/>
          <w14:ligatures w14:val="none"/>
        </w:rPr>
        <w:t xml:space="preserve">يجب على الطرف الثاني الحفاظ على </w:t>
      </w:r>
      <w:r w:rsidRPr="001860E2">
        <w:rPr>
          <w:rFonts w:ascii="Times-Roman" w:hAnsi="Times-Roman" w:cs="Baghdad"/>
          <w:kern w:val="0"/>
          <w:rtl/>
          <w14:ligatures w14:val="none"/>
        </w:rPr>
        <w:t xml:space="preserve">سلامة </w:t>
      </w:r>
      <w:r w:rsidRPr="00045E2C">
        <w:rPr>
          <w:rFonts w:ascii="Times-Roman" w:hAnsi="Times-Roman" w:cs="Baghdad"/>
          <w:kern w:val="0"/>
          <w:rtl/>
          <w14:ligatures w14:val="none"/>
        </w:rPr>
        <w:t>البيانات وحداثتها لضمان توفرها عند الحاجة، باستخدام الإجراءات الإدارية والتقنية والمادية وفقًا لأفضل الممارسات، وتطبيق ممارسات مشابهة لتلك التي يتبعها الطرف الثاني مع بياناته الخاصة، وامتثالًا للوائح ومعايير الهيئة الوطنية للأمن السيبراني</w:t>
      </w:r>
      <w:r>
        <w:rPr>
          <w:rFonts w:ascii="Times-Roman" w:hAnsi="Times-Roman" w:cs="Baghdad" w:hint="cs"/>
          <w:kern w:val="0"/>
          <w:rtl/>
          <w14:ligatures w14:val="none"/>
        </w:rPr>
        <w:t xml:space="preserve"> </w:t>
      </w:r>
      <w:r w:rsidRPr="00045E2C">
        <w:rPr>
          <w:rFonts w:ascii="Times-Roman" w:hAnsi="Times-Roman" w:cs="Baghdad"/>
          <w:kern w:val="0"/>
          <w14:ligatures w14:val="none"/>
        </w:rPr>
        <w:t>(NCA)</w:t>
      </w:r>
      <w:r w:rsidRPr="00045E2C">
        <w:rPr>
          <w:rFonts w:ascii="Times-Roman" w:hAnsi="Times-Roman" w:cs="Baghdad"/>
          <w:kern w:val="0"/>
          <w:rtl/>
          <w14:ligatures w14:val="none"/>
        </w:rPr>
        <w:t>، أو كما هو مطلوب من الطرف الأول</w:t>
      </w:r>
      <w:r w:rsidRPr="00045E2C">
        <w:rPr>
          <w:rFonts w:ascii="Times-Roman" w:hAnsi="Times-Roman" w:cs="Baghdad"/>
          <w:kern w:val="0"/>
          <w14:ligatures w14:val="none"/>
        </w:rPr>
        <w:t>.</w:t>
      </w:r>
    </w:p>
    <w:p w14:paraId="470B2A98" w14:textId="77777777"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رابعًا: نقل البيانات بين الطرفين</w:t>
      </w:r>
    </w:p>
    <w:p w14:paraId="126DDEF1" w14:textId="77777777" w:rsidR="00AA2B1A" w:rsidRPr="00045E2C" w:rsidRDefault="00AA2B1A" w:rsidP="00AA2B1A">
      <w:pPr>
        <w:autoSpaceDE w:val="0"/>
        <w:autoSpaceDN w:val="0"/>
        <w:bidi/>
        <w:adjustRightInd w:val="0"/>
        <w:spacing w:after="240" w:line="240" w:lineRule="auto"/>
        <w:rPr>
          <w:rFonts w:ascii="Times-Roman" w:hAnsi="Times-Roman" w:cs="Baghdad"/>
          <w:kern w:val="0"/>
          <w14:ligatures w14:val="none"/>
        </w:rPr>
      </w:pPr>
      <w:r w:rsidRPr="00045E2C">
        <w:rPr>
          <w:rFonts w:ascii="Times-Roman" w:hAnsi="Times-Roman" w:cs="Baghdad"/>
          <w:kern w:val="0"/>
          <w:rtl/>
          <w14:ligatures w14:val="none"/>
        </w:rPr>
        <w:t>يجب على كلا الطرفين التحقق من أن جميع عمليات نقل البيانات أو الإرسال أو التبادل الإلكتروني تتم عبر قنوات آمنة، بما في ذلك استخدام البروتوكولات المشفرة المعتمدة أو ما يعادلها، وذلك امتثالًا لمتطلبات الهيئة الوطنية للأمن السيبراني</w:t>
      </w:r>
      <w:r>
        <w:rPr>
          <w:rFonts w:ascii="Times-Roman" w:hAnsi="Times-Roman" w:cs="Baghdad" w:hint="cs"/>
          <w:kern w:val="0"/>
          <w:rtl/>
          <w14:ligatures w14:val="none"/>
        </w:rPr>
        <w:t xml:space="preserve"> </w:t>
      </w:r>
      <w:r w:rsidRPr="00045E2C">
        <w:rPr>
          <w:rFonts w:ascii="Times-Roman" w:hAnsi="Times-Roman" w:cs="Baghdad"/>
          <w:kern w:val="0"/>
          <w14:ligatures w14:val="none"/>
        </w:rPr>
        <w:t>(NCA)</w:t>
      </w:r>
      <w:r>
        <w:rPr>
          <w:rFonts w:ascii="Times-Roman" w:hAnsi="Times-Roman" w:cs="Baghdad" w:hint="cs"/>
          <w:kern w:val="0"/>
          <w:rtl/>
          <w14:ligatures w14:val="none"/>
        </w:rPr>
        <w:t xml:space="preserve">. </w:t>
      </w:r>
    </w:p>
    <w:p w14:paraId="1C0E6F3D" w14:textId="77777777"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خامسًا: تشفير البيانات</w:t>
      </w:r>
    </w:p>
    <w:p w14:paraId="70CE26A9" w14:textId="77777777" w:rsidR="00AA2B1A" w:rsidRPr="00045E2C" w:rsidRDefault="00AA2B1A" w:rsidP="00AA2B1A">
      <w:pPr>
        <w:autoSpaceDE w:val="0"/>
        <w:autoSpaceDN w:val="0"/>
        <w:bidi/>
        <w:adjustRightInd w:val="0"/>
        <w:spacing w:after="240" w:line="240" w:lineRule="auto"/>
        <w:rPr>
          <w:rFonts w:ascii="Times-Roman" w:hAnsi="Times-Roman" w:cs="Baghdad"/>
          <w:kern w:val="0"/>
          <w14:ligatures w14:val="none"/>
        </w:rPr>
      </w:pPr>
      <w:r w:rsidRPr="00045E2C">
        <w:rPr>
          <w:rFonts w:ascii="Times-Roman" w:hAnsi="Times-Roman" w:cs="Baghdad"/>
          <w:kern w:val="0"/>
          <w:rtl/>
          <w14:ligatures w14:val="none"/>
        </w:rPr>
        <w:t>يجب على الطرف الثاني استخدام حلول التشفير المعتمدة من الهيئة الوطنية للأمن السيبراني</w:t>
      </w:r>
      <w:r>
        <w:rPr>
          <w:rFonts w:ascii="Times-Roman" w:hAnsi="Times-Roman" w:cs="Baghdad" w:hint="cs"/>
          <w:kern w:val="0"/>
          <w:rtl/>
          <w14:ligatures w14:val="none"/>
        </w:rPr>
        <w:t xml:space="preserve"> </w:t>
      </w:r>
      <w:r w:rsidRPr="00045E2C">
        <w:rPr>
          <w:rFonts w:ascii="Times-Roman" w:hAnsi="Times-Roman" w:cs="Baghdad"/>
          <w:kern w:val="0"/>
          <w14:ligatures w14:val="none"/>
        </w:rPr>
        <w:t>(NCA)</w:t>
      </w:r>
      <w:r>
        <w:rPr>
          <w:rFonts w:ascii="Times-Roman" w:hAnsi="Times-Roman" w:cs="Baghdad" w:hint="cs"/>
          <w:kern w:val="0"/>
          <w:rtl/>
          <w14:ligatures w14:val="none"/>
        </w:rPr>
        <w:t>،</w:t>
      </w:r>
      <w:r w:rsidRPr="00045E2C">
        <w:rPr>
          <w:rFonts w:ascii="Times-Roman" w:hAnsi="Times-Roman" w:cs="Baghdad"/>
          <w:kern w:val="0"/>
          <w:rtl/>
          <w14:ligatures w14:val="none"/>
        </w:rPr>
        <w:t xml:space="preserve"> أو كما هو مطلوب من الطرف الأول، لتشفير جميع البيانات المحمية، بما في ذلك البيانات التشغيلية والبيانات </w:t>
      </w:r>
      <w:proofErr w:type="spellStart"/>
      <w:r w:rsidRPr="00045E2C">
        <w:rPr>
          <w:rFonts w:ascii="Times-Roman" w:hAnsi="Times-Roman" w:cs="Baghdad"/>
          <w:kern w:val="0"/>
          <w:rtl/>
          <w14:ligatures w14:val="none"/>
        </w:rPr>
        <w:t>المؤرشفة</w:t>
      </w:r>
      <w:proofErr w:type="spellEnd"/>
      <w:r w:rsidRPr="00045E2C">
        <w:rPr>
          <w:rFonts w:ascii="Times-Roman" w:hAnsi="Times-Roman" w:cs="Baghdad"/>
          <w:kern w:val="0"/>
          <w:rtl/>
          <w14:ligatures w14:val="none"/>
        </w:rPr>
        <w:t xml:space="preserve"> وبيانات النسخ الاحتياطي</w:t>
      </w:r>
      <w:r w:rsidRPr="00045E2C">
        <w:rPr>
          <w:rFonts w:ascii="Times-Roman" w:hAnsi="Times-Roman" w:cs="Baghdad"/>
          <w:kern w:val="0"/>
          <w14:ligatures w14:val="none"/>
        </w:rPr>
        <w:t>.</w:t>
      </w:r>
    </w:p>
    <w:p w14:paraId="2FAE27BE" w14:textId="77777777" w:rsidR="00AA2B1A" w:rsidRPr="001860E2" w:rsidRDefault="00AA2B1A" w:rsidP="00AA2B1A">
      <w:pPr>
        <w:autoSpaceDE w:val="0"/>
        <w:autoSpaceDN w:val="0"/>
        <w:bidi/>
        <w:adjustRightInd w:val="0"/>
        <w:spacing w:after="0" w:line="240" w:lineRule="auto"/>
        <w:rPr>
          <w:rFonts w:ascii="Times-Bold" w:hAnsi="Times-Bold" w:cs="Baghdad"/>
          <w:b/>
          <w:bCs/>
          <w:kern w:val="0"/>
          <w14:ligatures w14:val="none"/>
        </w:rPr>
      </w:pPr>
      <w:r w:rsidRPr="001860E2">
        <w:rPr>
          <w:rFonts w:ascii="Times-Bold" w:hAnsi="Times-Bold" w:cs="Baghdad"/>
          <w:b/>
          <w:bCs/>
          <w:kern w:val="0"/>
          <w:rtl/>
          <w14:ligatures w14:val="none"/>
        </w:rPr>
        <w:t>سادسًا: الإبلاغ عن الحوادث الأمنية</w:t>
      </w:r>
    </w:p>
    <w:p w14:paraId="473771B9" w14:textId="77777777" w:rsidR="00AA2B1A" w:rsidRPr="00045E2C" w:rsidRDefault="00AA2B1A" w:rsidP="00AA2B1A">
      <w:pPr>
        <w:autoSpaceDE w:val="0"/>
        <w:autoSpaceDN w:val="0"/>
        <w:bidi/>
        <w:adjustRightInd w:val="0"/>
        <w:spacing w:after="240" w:line="240" w:lineRule="auto"/>
        <w:rPr>
          <w:rFonts w:ascii="Times-Roman" w:hAnsi="Times-Roman" w:cs="Baghdad"/>
          <w:kern w:val="0"/>
          <w:rtl/>
          <w14:ligatures w14:val="none"/>
        </w:rPr>
      </w:pPr>
      <w:r w:rsidRPr="001860E2">
        <w:rPr>
          <w:rFonts w:ascii="Times-Roman" w:hAnsi="Times-Roman" w:cs="Baghdad"/>
          <w:kern w:val="0"/>
          <w:rtl/>
          <w14:ligatures w14:val="none"/>
        </w:rPr>
        <w:t>يجب على الطرف الثاني إبلاغ الطرف الأول خلال مدة لا تتجاوز 72 ساعة عن أي حادث أمني أو اختراق للبيانات المشتركة</w:t>
      </w:r>
      <w:r w:rsidRPr="00045E2C">
        <w:rPr>
          <w:rFonts w:ascii="Times-Roman" w:hAnsi="Times-Roman" w:cs="Baghdad"/>
          <w:kern w:val="0"/>
          <w14:ligatures w14:val="none"/>
        </w:rPr>
        <w:t>.</w:t>
      </w:r>
    </w:p>
    <w:p w14:paraId="3512ADE9" w14:textId="77777777" w:rsidR="00AA2B1A" w:rsidRDefault="00AA2B1A" w:rsidP="00AA2B1A">
      <w:pPr>
        <w:autoSpaceDE w:val="0"/>
        <w:autoSpaceDN w:val="0"/>
        <w:bidi/>
        <w:adjustRightInd w:val="0"/>
        <w:spacing w:after="240" w:line="240" w:lineRule="auto"/>
        <w:rPr>
          <w:rFonts w:ascii="Times-Roman" w:hAnsi="Times-Roman" w:cs="Baghdad"/>
          <w:kern w:val="0"/>
          <w:rtl/>
          <w14:ligatures w14:val="none"/>
        </w:rPr>
      </w:pPr>
      <w:r w:rsidRPr="00045E2C">
        <w:rPr>
          <w:rFonts w:ascii="Times-Roman" w:hAnsi="Times-Roman" w:cs="Baghdad"/>
          <w:kern w:val="0"/>
          <w:rtl/>
          <w14:ligatures w14:val="none"/>
        </w:rPr>
        <w:t xml:space="preserve">يجب على الطرف الثاني إبلاغ الطرف الأول </w:t>
      </w:r>
      <w:r w:rsidRPr="001860E2">
        <w:rPr>
          <w:rFonts w:ascii="Times-Roman" w:hAnsi="Times-Roman" w:cs="Baghdad"/>
          <w:kern w:val="0"/>
          <w:rtl/>
          <w14:ligatures w14:val="none"/>
        </w:rPr>
        <w:t xml:space="preserve">خلال مدة لا تتجاوز 72 ساعة عن </w:t>
      </w:r>
      <w:r w:rsidRPr="00045E2C">
        <w:rPr>
          <w:rFonts w:ascii="Times-Roman" w:hAnsi="Times-Roman" w:cs="Baghdad"/>
          <w:kern w:val="0"/>
          <w:rtl/>
          <w14:ligatures w14:val="none"/>
        </w:rPr>
        <w:t xml:space="preserve">أي حادث </w:t>
      </w:r>
      <w:proofErr w:type="gramStart"/>
      <w:r w:rsidRPr="00045E2C">
        <w:rPr>
          <w:rFonts w:ascii="Times-Roman" w:hAnsi="Times-Roman" w:cs="Baghdad" w:hint="cs"/>
          <w:kern w:val="0"/>
          <w:rtl/>
          <w14:ligatures w14:val="none"/>
        </w:rPr>
        <w:t>أمني</w:t>
      </w:r>
      <w:proofErr w:type="gramEnd"/>
      <w:r w:rsidRPr="00045E2C">
        <w:rPr>
          <w:rFonts w:ascii="Times-Roman" w:hAnsi="Times-Roman" w:cs="Baghdad"/>
          <w:kern w:val="0"/>
          <w:rtl/>
          <w14:ligatures w14:val="none"/>
        </w:rPr>
        <w:t xml:space="preserve"> أو </w:t>
      </w:r>
      <w:r w:rsidRPr="001F604F">
        <w:rPr>
          <w:rFonts w:ascii="Times-Roman" w:hAnsi="Times-Roman" w:cs="Baghdad" w:hint="cs"/>
          <w:kern w:val="0"/>
          <w:rtl/>
          <w14:ligatures w14:val="none"/>
        </w:rPr>
        <w:t>اختراق</w:t>
      </w:r>
      <w:r w:rsidRPr="00045E2C">
        <w:rPr>
          <w:rFonts w:ascii="Times-Roman" w:hAnsi="Times-Roman" w:cs="Baghdad"/>
          <w:kern w:val="0"/>
          <w:rtl/>
          <w14:ligatures w14:val="none"/>
        </w:rPr>
        <w:t xml:space="preserve"> </w:t>
      </w:r>
      <w:r>
        <w:rPr>
          <w:rFonts w:ascii="Times-Roman" w:hAnsi="Times-Roman" w:cs="Baghdad" w:hint="cs"/>
          <w:kern w:val="0"/>
          <w:rtl/>
          <w14:ligatures w14:val="none"/>
        </w:rPr>
        <w:t xml:space="preserve">أو تسرّب </w:t>
      </w:r>
      <w:r w:rsidRPr="00045E2C">
        <w:rPr>
          <w:rFonts w:ascii="Times-Roman" w:hAnsi="Times-Roman" w:cs="Baghdad"/>
          <w:kern w:val="0"/>
          <w:rtl/>
          <w14:ligatures w14:val="none"/>
        </w:rPr>
        <w:t>للبيانات المشتركة أو أي حدث آخر يتطلب الإشعار وفقًا للقوانين واللوائح المعمول بها</w:t>
      </w:r>
      <w:r>
        <w:rPr>
          <w:rFonts w:ascii="Times-Roman" w:hAnsi="Times-Roman" w:cs="Baghdad" w:hint="cs"/>
          <w:kern w:val="0"/>
          <w:rtl/>
          <w14:ligatures w14:val="none"/>
        </w:rPr>
        <w:t xml:space="preserve"> </w:t>
      </w:r>
      <w:r w:rsidRPr="00045E2C">
        <w:rPr>
          <w:rFonts w:ascii="Times-Roman" w:hAnsi="Times-Roman" w:cs="Baghdad"/>
          <w:kern w:val="0"/>
          <w:rtl/>
          <w14:ligatures w14:val="none"/>
        </w:rPr>
        <w:t>وسياسات ومبادئ مكتب إدارة البيانات الوطنية</w:t>
      </w:r>
      <w:r>
        <w:rPr>
          <w:rFonts w:ascii="Times-Roman" w:hAnsi="Times-Roman" w:cs="Baghdad" w:hint="cs"/>
          <w:kern w:val="0"/>
          <w:rtl/>
          <w14:ligatures w14:val="none"/>
        </w:rPr>
        <w:t xml:space="preserve"> </w:t>
      </w:r>
      <w:r w:rsidRPr="00045E2C">
        <w:rPr>
          <w:rFonts w:ascii="Times-Roman" w:hAnsi="Times-Roman" w:cs="Baghdad"/>
          <w:kern w:val="0"/>
          <w14:ligatures w14:val="none"/>
        </w:rPr>
        <w:t>(NDMO)</w:t>
      </w:r>
      <w:r>
        <w:rPr>
          <w:rFonts w:ascii="Times-Roman" w:hAnsi="Times-Roman" w:cs="Baghdad" w:hint="cs"/>
          <w:kern w:val="0"/>
          <w:rtl/>
          <w14:ligatures w14:val="none"/>
        </w:rPr>
        <w:t xml:space="preserve">. </w:t>
      </w:r>
    </w:p>
    <w:p w14:paraId="6418C980"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الحادي عشر: المراجعة والتدقيق</w:t>
      </w:r>
    </w:p>
    <w:p w14:paraId="25F721DF" w14:textId="77777777" w:rsidR="00AA2B1A" w:rsidRPr="00045E2C" w:rsidRDefault="00AA2B1A" w:rsidP="00AA2B1A">
      <w:pPr>
        <w:numPr>
          <w:ilvl w:val="0"/>
          <w:numId w:val="27"/>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045E2C">
        <w:rPr>
          <w:rFonts w:ascii="Times-Roman" w:hAnsi="Times-Roman" w:cs="Baghdad"/>
          <w:kern w:val="0"/>
          <w:rtl/>
          <w14:ligatures w14:val="none"/>
        </w:rPr>
        <w:t>للطرف الأول الحق في مراجعة سجلات الاستخدام والتدقيق على أنشطة الطرف الثاني</w:t>
      </w:r>
      <w:r>
        <w:rPr>
          <w:rFonts w:ascii="Times-Roman" w:hAnsi="Times-Roman" w:cs="Baghdad" w:hint="cs"/>
          <w:kern w:val="0"/>
          <w:rtl/>
          <w14:ligatures w14:val="none"/>
        </w:rPr>
        <w:t xml:space="preserve"> </w:t>
      </w:r>
      <w:r w:rsidRPr="00045E2C">
        <w:rPr>
          <w:rFonts w:ascii="Times-Roman" w:hAnsi="Times-Roman" w:cs="Baghdad"/>
          <w:kern w:val="0"/>
          <w:rtl/>
          <w14:ligatures w14:val="none"/>
        </w:rPr>
        <w:t>وكذلك مقاوليها أو الجهات التابعة لها</w:t>
      </w:r>
      <w:r>
        <w:rPr>
          <w:rFonts w:ascii="Times-Roman" w:hAnsi="Times-Roman" w:cs="Baghdad" w:hint="cs"/>
          <w:kern w:val="0"/>
          <w:rtl/>
          <w14:ligatures w14:val="none"/>
        </w:rPr>
        <w:t xml:space="preserve"> </w:t>
      </w:r>
      <w:r w:rsidRPr="00045E2C">
        <w:rPr>
          <w:rFonts w:ascii="Times-Roman" w:hAnsi="Times-Roman" w:cs="Baghdad"/>
          <w:kern w:val="0"/>
          <w:rtl/>
          <w14:ligatures w14:val="none"/>
        </w:rPr>
        <w:t>بعد إخطار الطرف الثاني كتابيًا قبل [</w:t>
      </w:r>
      <w:r w:rsidRPr="00C24723">
        <w:rPr>
          <w:rFonts w:ascii="Times-Roman" w:hAnsi="Times-Roman" w:cs="Baghdad"/>
          <w:kern w:val="0"/>
          <w:highlight w:val="yellow"/>
          <w:rtl/>
          <w14:ligatures w14:val="none"/>
        </w:rPr>
        <w:t>عدد الأيام</w:t>
      </w:r>
      <w:r w:rsidRPr="00045E2C">
        <w:rPr>
          <w:rFonts w:ascii="Times-Roman" w:hAnsi="Times-Roman" w:cs="Baghdad"/>
          <w:kern w:val="0"/>
          <w:rtl/>
          <w14:ligatures w14:val="none"/>
        </w:rPr>
        <w:t>] أيام عمل على الأقل؛ ولا يجوز للطرف الثاني منع الطرف الأول من حقه في المراجعة والتدقيق</w:t>
      </w:r>
      <w:r w:rsidRPr="00045E2C">
        <w:rPr>
          <w:rFonts w:ascii="Times-Roman" w:hAnsi="Times-Roman" w:cs="Baghdad"/>
          <w:kern w:val="0"/>
          <w14:ligatures w14:val="none"/>
        </w:rPr>
        <w:t>.</w:t>
      </w:r>
    </w:p>
    <w:p w14:paraId="14DB30D8" w14:textId="77777777" w:rsidR="00AA2B1A" w:rsidRPr="00045E2C" w:rsidRDefault="00AA2B1A" w:rsidP="00DB0F82">
      <w:pPr>
        <w:numPr>
          <w:ilvl w:val="0"/>
          <w:numId w:val="27"/>
        </w:numPr>
        <w:tabs>
          <w:tab w:val="left" w:pos="220"/>
          <w:tab w:val="left" w:pos="720"/>
        </w:tabs>
        <w:autoSpaceDE w:val="0"/>
        <w:autoSpaceDN w:val="0"/>
        <w:bidi/>
        <w:adjustRightInd w:val="0"/>
        <w:spacing w:line="240" w:lineRule="auto"/>
        <w:rPr>
          <w:rFonts w:ascii="Times-Roman" w:hAnsi="Times-Roman" w:cs="Baghdad"/>
          <w:kern w:val="0"/>
          <w14:ligatures w14:val="none"/>
        </w:rPr>
      </w:pPr>
      <w:r w:rsidRPr="00045E2C">
        <w:rPr>
          <w:rFonts w:ascii="Times-Roman" w:hAnsi="Times-Roman" w:cs="Baghdad"/>
          <w:kern w:val="0"/>
          <w:rtl/>
          <w14:ligatures w14:val="none"/>
        </w:rPr>
        <w:t>يحق للطرفين تحديد جهة تدقيق خارجية لإجراء المراجعات التي تتماشى مع أفضل الممارسات</w:t>
      </w:r>
      <w:r w:rsidRPr="00045E2C">
        <w:rPr>
          <w:rFonts w:ascii="Times-Roman" w:hAnsi="Times-Roman" w:cs="Baghdad"/>
          <w:kern w:val="0"/>
          <w14:ligatures w14:val="none"/>
        </w:rPr>
        <w:t>.</w:t>
      </w:r>
    </w:p>
    <w:p w14:paraId="37ED973A"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الثاني عشر: الملكية الفكرية</w:t>
      </w:r>
    </w:p>
    <w:p w14:paraId="30CF4DDC"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أولاً: الملكية الفكرية</w:t>
      </w:r>
    </w:p>
    <w:p w14:paraId="1BEAB6D5"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تعتبر البيانات المشتركة بموجب هذه الاتفاقية ملكية فكرية للطرف الأول، ولا يجوز للطرف الثاني استخدامها أو الإفصاح عنها لأي غرض يتجاوز نطاق هذه الاتفاقية</w:t>
      </w:r>
      <w:r w:rsidRPr="001860E2">
        <w:rPr>
          <w:rFonts w:ascii="Times-Roman" w:hAnsi="Times-Roman" w:cs="Baghdad"/>
          <w:kern w:val="0"/>
          <w14:ligatures w14:val="none"/>
        </w:rPr>
        <w:t>.</w:t>
      </w:r>
    </w:p>
    <w:p w14:paraId="1674CEEA" w14:textId="67C61FEE"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lastRenderedPageBreak/>
        <w:t>ثانيًا: الملكية الفكرية المطورة</w:t>
      </w:r>
    </w:p>
    <w:p w14:paraId="1A32B011" w14:textId="77777777" w:rsidR="00AA2B1A" w:rsidRPr="00DB0F82" w:rsidRDefault="00AA2B1A" w:rsidP="00DB0F82">
      <w:pPr>
        <w:pStyle w:val="a3"/>
        <w:numPr>
          <w:ilvl w:val="0"/>
          <w:numId w:val="35"/>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DB0F82">
        <w:rPr>
          <w:rFonts w:ascii="Times-Roman" w:hAnsi="Times-Roman" w:cs="Baghdad"/>
          <w:kern w:val="0"/>
          <w:rtl/>
          <w14:ligatures w14:val="none"/>
        </w:rPr>
        <w:t>للطرف الأول الحق في استخدام البيانات المشتركة لتطوير أي ملكية فكرية جديدة، دون المساس بحقوق الملكية الفكرية للطرف الثاني</w:t>
      </w:r>
      <w:r w:rsidRPr="00DB0F82">
        <w:rPr>
          <w:rFonts w:ascii="Times-Roman" w:hAnsi="Times-Roman" w:cs="Baghdad"/>
          <w:kern w:val="0"/>
          <w14:ligatures w14:val="none"/>
        </w:rPr>
        <w:t>.</w:t>
      </w:r>
    </w:p>
    <w:p w14:paraId="2599337A" w14:textId="77777777" w:rsidR="00AA2B1A" w:rsidRPr="00DB0F82" w:rsidRDefault="00AA2B1A" w:rsidP="00DB0F82">
      <w:pPr>
        <w:pStyle w:val="a3"/>
        <w:numPr>
          <w:ilvl w:val="0"/>
          <w:numId w:val="35"/>
        </w:numPr>
        <w:tabs>
          <w:tab w:val="left" w:pos="220"/>
          <w:tab w:val="left" w:pos="720"/>
        </w:tabs>
        <w:autoSpaceDE w:val="0"/>
        <w:autoSpaceDN w:val="0"/>
        <w:bidi/>
        <w:adjustRightInd w:val="0"/>
        <w:spacing w:line="240" w:lineRule="auto"/>
        <w:rPr>
          <w:rFonts w:ascii="Times-Roman" w:hAnsi="Times-Roman" w:cs="Times-Roman"/>
          <w:kern w:val="0"/>
          <w14:ligatures w14:val="none"/>
        </w:rPr>
      </w:pPr>
      <w:r w:rsidRPr="00DB0F82">
        <w:rPr>
          <w:rFonts w:ascii="Times-Roman" w:hAnsi="Times-Roman" w:cs="Baghdad"/>
          <w:kern w:val="0"/>
          <w:rtl/>
          <w14:ligatures w14:val="none"/>
        </w:rPr>
        <w:t>إذا قام الطرف الثاني بتطوير ملكية فكرية جديدة نتيجة استخدام البيانات المشتركة، يجب عليه إبلاغ الطرف الأول وتوقيع اتفاقية منفصلة لتحديد حقوق الملكية الفكرية</w:t>
      </w:r>
      <w:r w:rsidRPr="00DB0F82">
        <w:rPr>
          <w:rFonts w:ascii="Times-Roman" w:hAnsi="Times-Roman" w:cs="Times-Roman"/>
          <w:kern w:val="0"/>
          <w14:ligatures w14:val="none"/>
        </w:rPr>
        <w:t>.</w:t>
      </w:r>
    </w:p>
    <w:p w14:paraId="015884C0"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الثالث عشر: مدة الاتفاقية</w:t>
      </w:r>
    </w:p>
    <w:p w14:paraId="11AA8E85" w14:textId="3B070B73" w:rsidR="00AA2B1A" w:rsidRDefault="00AA2B1A" w:rsidP="00AA2B1A">
      <w:pPr>
        <w:autoSpaceDE w:val="0"/>
        <w:autoSpaceDN w:val="0"/>
        <w:bidi/>
        <w:adjustRightInd w:val="0"/>
        <w:spacing w:after="240" w:line="240" w:lineRule="auto"/>
        <w:rPr>
          <w:rFonts w:ascii="Times-Roman" w:hAnsi="Times-Roman" w:cs="Times-Roman"/>
          <w:kern w:val="0"/>
          <w:rtl/>
          <w14:ligatures w14:val="none"/>
        </w:rPr>
      </w:pPr>
      <w:r w:rsidRPr="001860E2">
        <w:rPr>
          <w:rFonts w:ascii="Times-Roman" w:hAnsi="Times-Roman" w:cs="Baghdad"/>
          <w:kern w:val="0"/>
          <w:rtl/>
          <w14:ligatures w14:val="none"/>
        </w:rPr>
        <w:t>تسري هذه الاتفاقية اعتبارًا من تاريخ توقيعها من الطرفين وتستمر لمدة [</w:t>
      </w:r>
      <w:r w:rsidRPr="00C24723">
        <w:rPr>
          <w:rFonts w:ascii="Times-Roman" w:hAnsi="Times-Roman" w:cs="Baghdad"/>
          <w:kern w:val="0"/>
          <w:highlight w:val="yellow"/>
          <w:rtl/>
          <w14:ligatures w14:val="none"/>
        </w:rPr>
        <w:t>المدة</w:t>
      </w:r>
      <w:r w:rsidRPr="001860E2">
        <w:rPr>
          <w:rFonts w:ascii="Times-Roman" w:hAnsi="Times-Roman" w:cs="Baghdad"/>
          <w:kern w:val="0"/>
          <w:rtl/>
          <w14:ligatures w14:val="none"/>
        </w:rPr>
        <w:t>]، ما لم يتم إنهاؤها في وقت سابق</w:t>
      </w:r>
      <w:r>
        <w:rPr>
          <w:rFonts w:ascii="Times-Roman" w:hAnsi="Times-Roman" w:cs="Times-Roman"/>
          <w:kern w:val="0"/>
          <w14:ligatures w14:val="none"/>
        </w:rPr>
        <w:t>.</w:t>
      </w:r>
    </w:p>
    <w:p w14:paraId="5CD6CF25" w14:textId="77777777" w:rsidR="00AA2B1A" w:rsidRPr="001860E2" w:rsidRDefault="00AA2B1A" w:rsidP="00AA2B1A">
      <w:pPr>
        <w:autoSpaceDE w:val="0"/>
        <w:autoSpaceDN w:val="0"/>
        <w:bidi/>
        <w:adjustRightInd w:val="0"/>
        <w:spacing w:after="28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الرابع عشر: إنهاء الاتفاقية</w:t>
      </w:r>
    </w:p>
    <w:p w14:paraId="37D59CDA"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أولاً: الإنهاء بالإخطار</w:t>
      </w:r>
    </w:p>
    <w:p w14:paraId="18EF2BF1"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يجوز لأي طرف إنهاء هذه الاتفاقية لأي سبب من خلال إخطار الطرف الآخر قبل [</w:t>
      </w:r>
      <w:r w:rsidRPr="00C24723">
        <w:rPr>
          <w:rFonts w:ascii="Times-Roman" w:hAnsi="Times-Roman" w:cs="Baghdad"/>
          <w:kern w:val="0"/>
          <w:highlight w:val="yellow"/>
          <w:rtl/>
          <w14:ligatures w14:val="none"/>
        </w:rPr>
        <w:t>عدد الأيام</w:t>
      </w:r>
      <w:r w:rsidRPr="001860E2">
        <w:rPr>
          <w:rFonts w:ascii="Times-Roman" w:hAnsi="Times-Roman" w:cs="Baghdad"/>
          <w:kern w:val="0"/>
          <w:rtl/>
          <w14:ligatures w14:val="none"/>
        </w:rPr>
        <w:t>] يوم عمل</w:t>
      </w:r>
      <w:r w:rsidRPr="001860E2">
        <w:rPr>
          <w:rFonts w:ascii="Times-Roman" w:hAnsi="Times-Roman" w:cs="Baghdad"/>
          <w:kern w:val="0"/>
          <w14:ligatures w14:val="none"/>
        </w:rPr>
        <w:t>.</w:t>
      </w:r>
    </w:p>
    <w:p w14:paraId="2A7580BD"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ثانيًا: الإنهاء بسبب الإخلال</w:t>
      </w:r>
    </w:p>
    <w:p w14:paraId="78D8915F"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يجوز لأي طرف إنهاء الاتفاقية فورًا إذا أخل الطرف الآخر بالتزاماته ولم يتم تصحيح هذا الإخلال خلال [</w:t>
      </w:r>
      <w:r w:rsidRPr="00C24723">
        <w:rPr>
          <w:rFonts w:ascii="Times-Roman" w:hAnsi="Times-Roman" w:cs="Baghdad"/>
          <w:kern w:val="0"/>
          <w:highlight w:val="yellow"/>
          <w:rtl/>
          <w14:ligatures w14:val="none"/>
        </w:rPr>
        <w:t>عدد الأيام</w:t>
      </w:r>
      <w:r w:rsidRPr="001860E2">
        <w:rPr>
          <w:rFonts w:ascii="Times-Roman" w:hAnsi="Times-Roman" w:cs="Baghdad"/>
          <w:kern w:val="0"/>
          <w:rtl/>
          <w14:ligatures w14:val="none"/>
        </w:rPr>
        <w:t>] يوم عمل من الإخطار</w:t>
      </w:r>
      <w:r w:rsidRPr="001860E2">
        <w:rPr>
          <w:rFonts w:ascii="Times-Roman" w:hAnsi="Times-Roman" w:cs="Baghdad"/>
          <w:kern w:val="0"/>
          <w14:ligatures w14:val="none"/>
        </w:rPr>
        <w:t>.</w:t>
      </w:r>
    </w:p>
    <w:p w14:paraId="274DEAFD"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ثالثًا: الإنهاء بسبب الإفلاس</w:t>
      </w:r>
    </w:p>
    <w:p w14:paraId="733CC0F3"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إذا أصبح الطرف الثاني معسرًا أو خاضعًا لإجراءات إعادة تنظيم مالي، يجوز للطرف الأول إنهاء الاتفاقية فورًا</w:t>
      </w:r>
      <w:r w:rsidRPr="001860E2">
        <w:rPr>
          <w:rFonts w:ascii="Times-Roman" w:hAnsi="Times-Roman" w:cs="Baghdad"/>
          <w:kern w:val="0"/>
          <w14:ligatures w14:val="none"/>
        </w:rPr>
        <w:t>.</w:t>
      </w:r>
    </w:p>
    <w:p w14:paraId="7CC330B2" w14:textId="77777777" w:rsidR="00AA2B1A" w:rsidRPr="001860E2" w:rsidRDefault="00AA2B1A" w:rsidP="00AA2B1A">
      <w:pPr>
        <w:autoSpaceDE w:val="0"/>
        <w:autoSpaceDN w:val="0"/>
        <w:bidi/>
        <w:adjustRightInd w:val="0"/>
        <w:spacing w:line="240" w:lineRule="auto"/>
        <w:rPr>
          <w:rFonts w:ascii="Times-Bold" w:hAnsi="Times-Bold" w:cs="Baghdad"/>
          <w:b/>
          <w:bCs/>
          <w:kern w:val="0"/>
          <w14:ligatures w14:val="none"/>
        </w:rPr>
      </w:pPr>
      <w:r w:rsidRPr="001860E2">
        <w:rPr>
          <w:rFonts w:ascii="Times-Bold" w:hAnsi="Times-Bold" w:cs="Baghdad"/>
          <w:b/>
          <w:bCs/>
          <w:kern w:val="0"/>
          <w:rtl/>
          <w14:ligatures w14:val="none"/>
        </w:rPr>
        <w:t>رابعًا: الالتزامات بعد الإنهاء</w:t>
      </w:r>
    </w:p>
    <w:p w14:paraId="6730179F" w14:textId="77777777" w:rsidR="00AA2B1A" w:rsidRPr="001860E2" w:rsidRDefault="00AA2B1A" w:rsidP="00AA2B1A">
      <w:pPr>
        <w:autoSpaceDE w:val="0"/>
        <w:autoSpaceDN w:val="0"/>
        <w:bidi/>
        <w:adjustRightInd w:val="0"/>
        <w:spacing w:after="240" w:line="240" w:lineRule="auto"/>
        <w:rPr>
          <w:rFonts w:ascii="Times-Roman" w:hAnsi="Times-Roman" w:cs="Times-Roman"/>
          <w:kern w:val="0"/>
          <w14:ligatures w14:val="none"/>
        </w:rPr>
      </w:pPr>
      <w:r w:rsidRPr="001860E2">
        <w:rPr>
          <w:rFonts w:ascii="Times-Roman" w:hAnsi="Times-Roman" w:cs="Baghdad"/>
          <w:kern w:val="0"/>
          <w:rtl/>
          <w14:ligatures w14:val="none"/>
        </w:rPr>
        <w:t>إن إنهاء الاتفاقية لا يعفي الأطراف من أي التزامات سابقة، ولا يؤثر على الحقوق أو الالتزامات التي تظل سارية بعد الإنهاء</w:t>
      </w:r>
      <w:r>
        <w:rPr>
          <w:rFonts w:ascii="Times-Roman" w:hAnsi="Times-Roman" w:cs="Times-Roman"/>
          <w:kern w:val="0"/>
          <w14:ligatures w14:val="none"/>
        </w:rPr>
        <w:t>.</w:t>
      </w:r>
    </w:p>
    <w:p w14:paraId="034CA96B"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الخامس عشر: حذف ومسح البيانات</w:t>
      </w:r>
    </w:p>
    <w:p w14:paraId="2F0C2B17" w14:textId="77777777" w:rsidR="00AA2B1A" w:rsidRPr="001860E2" w:rsidRDefault="00AA2B1A" w:rsidP="00AA2B1A">
      <w:pPr>
        <w:autoSpaceDE w:val="0"/>
        <w:autoSpaceDN w:val="0"/>
        <w:bidi/>
        <w:adjustRightInd w:val="0"/>
        <w:spacing w:after="0" w:line="240" w:lineRule="auto"/>
        <w:rPr>
          <w:rFonts w:ascii="Times-Roman" w:hAnsi="Times-Roman" w:cs="Baghdad"/>
          <w:kern w:val="0"/>
          <w14:ligatures w14:val="none"/>
        </w:rPr>
      </w:pPr>
      <w:r w:rsidRPr="001860E2">
        <w:rPr>
          <w:rFonts w:ascii="Times-Roman" w:hAnsi="Times-Roman" w:cs="Baghdad"/>
          <w:kern w:val="0"/>
          <w:rtl/>
          <w14:ligatures w14:val="none"/>
        </w:rPr>
        <w:t>عند انتهاء مدة الاتفاقية أو إنهائها، أو بناءً على طلب الطرف الأول، أو بانتهاء فترة الاحتفاظ</w:t>
      </w:r>
      <w:r>
        <w:rPr>
          <w:rFonts w:ascii="Times-Roman" w:hAnsi="Times-Roman" w:cs="Baghdad" w:hint="cs"/>
          <w:kern w:val="0"/>
          <w:rtl/>
          <w14:ligatures w14:val="none"/>
        </w:rPr>
        <w:t>، يجب على الطرف الثاني فورًا</w:t>
      </w:r>
      <w:r w:rsidRPr="001860E2">
        <w:rPr>
          <w:rFonts w:ascii="Times-Roman" w:hAnsi="Times-Roman" w:cs="Baghdad"/>
          <w:kern w:val="0"/>
          <w14:ligatures w14:val="none"/>
        </w:rPr>
        <w:t>:</w:t>
      </w:r>
    </w:p>
    <w:p w14:paraId="00DDD433" w14:textId="77777777" w:rsidR="00AA2B1A" w:rsidRPr="001860E2" w:rsidRDefault="00AA2B1A" w:rsidP="00AA2B1A">
      <w:pPr>
        <w:numPr>
          <w:ilvl w:val="0"/>
          <w:numId w:val="28"/>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860E2">
        <w:rPr>
          <w:rFonts w:ascii="Times-Roman" w:hAnsi="Times-Roman" w:cs="Baghdad"/>
          <w:kern w:val="0"/>
          <w:rtl/>
          <w14:ligatures w14:val="none"/>
        </w:rPr>
        <w:t>مسح جميع البيانات المشتركة، بما في ذلك البيانات التشغيلية والأرشيفية والاحتياطية</w:t>
      </w:r>
      <w:r w:rsidRPr="001860E2">
        <w:rPr>
          <w:rFonts w:ascii="Times-Roman" w:hAnsi="Times-Roman" w:cs="Baghdad"/>
          <w:kern w:val="0"/>
          <w14:ligatures w14:val="none"/>
        </w:rPr>
        <w:t>.</w:t>
      </w:r>
    </w:p>
    <w:p w14:paraId="59224D8A" w14:textId="77777777" w:rsidR="00AA2B1A" w:rsidRPr="001860E2" w:rsidRDefault="00AA2B1A" w:rsidP="00AA2B1A">
      <w:pPr>
        <w:numPr>
          <w:ilvl w:val="0"/>
          <w:numId w:val="28"/>
        </w:numPr>
        <w:tabs>
          <w:tab w:val="left" w:pos="220"/>
          <w:tab w:val="left" w:pos="720"/>
        </w:tabs>
        <w:autoSpaceDE w:val="0"/>
        <w:autoSpaceDN w:val="0"/>
        <w:bidi/>
        <w:adjustRightInd w:val="0"/>
        <w:spacing w:line="240" w:lineRule="auto"/>
        <w:rPr>
          <w:rFonts w:ascii="Times-Roman" w:hAnsi="Times-Roman" w:cs="Baghdad"/>
          <w:kern w:val="0"/>
          <w14:ligatures w14:val="none"/>
        </w:rPr>
      </w:pPr>
      <w:r w:rsidRPr="001860E2">
        <w:rPr>
          <w:rFonts w:ascii="Times-Roman" w:hAnsi="Times-Roman" w:cs="Baghdad"/>
          <w:kern w:val="0"/>
          <w:rtl/>
          <w14:ligatures w14:val="none"/>
        </w:rPr>
        <w:t>تقديم شهادة خطية للطرف الأول تثبت حذف البيانات</w:t>
      </w:r>
      <w:r>
        <w:rPr>
          <w:rFonts w:ascii="Times-Roman" w:hAnsi="Times-Roman" w:cs="Baghdad" w:hint="cs"/>
          <w:kern w:val="0"/>
          <w:rtl/>
          <w14:ligatures w14:val="none"/>
        </w:rPr>
        <w:t xml:space="preserve"> أو إتلافها</w:t>
      </w:r>
      <w:r w:rsidRPr="001860E2">
        <w:rPr>
          <w:rFonts w:ascii="Times-Roman" w:hAnsi="Times-Roman" w:cs="Baghdad"/>
          <w:kern w:val="0"/>
          <w:rtl/>
          <w14:ligatures w14:val="none"/>
        </w:rPr>
        <w:t xml:space="preserve"> بطريقة غير قابلة للاسترداد</w:t>
      </w:r>
      <w:r w:rsidRPr="001860E2">
        <w:rPr>
          <w:rFonts w:ascii="Times-Roman" w:hAnsi="Times-Roman" w:cs="Baghdad"/>
          <w:kern w:val="0"/>
          <w14:ligatures w14:val="none"/>
        </w:rPr>
        <w:t>.</w:t>
      </w:r>
    </w:p>
    <w:p w14:paraId="14059D00" w14:textId="77777777" w:rsidR="00AA2B1A" w:rsidRPr="001860E2" w:rsidRDefault="00AA2B1A" w:rsidP="00DB0F82">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السادس عشر: التعويض</w:t>
      </w:r>
    </w:p>
    <w:p w14:paraId="3664BD3A" w14:textId="77777777" w:rsidR="00AA2B1A" w:rsidRPr="00143819" w:rsidRDefault="00AA2B1A" w:rsidP="00AA2B1A">
      <w:pPr>
        <w:pStyle w:val="a3"/>
        <w:numPr>
          <w:ilvl w:val="0"/>
          <w:numId w:val="29"/>
        </w:numPr>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يتحمل كل طرف الأضرار المباشرة الناتجة عن أي أخطاء أو إهمال في تنفيذ التزاماته بموجب هذه الاتفاقية</w:t>
      </w:r>
      <w:r w:rsidRPr="00143819">
        <w:rPr>
          <w:rFonts w:ascii="Times-Roman" w:hAnsi="Times-Roman" w:cs="Baghdad"/>
          <w:kern w:val="0"/>
          <w14:ligatures w14:val="none"/>
        </w:rPr>
        <w:t>.</w:t>
      </w:r>
    </w:p>
    <w:p w14:paraId="51BC24B3" w14:textId="77777777" w:rsidR="00AA2B1A" w:rsidRPr="00143819" w:rsidRDefault="00AA2B1A" w:rsidP="00AA2B1A">
      <w:pPr>
        <w:pStyle w:val="a3"/>
        <w:numPr>
          <w:ilvl w:val="0"/>
          <w:numId w:val="29"/>
        </w:numPr>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يتحمل الطرف الذي يخل بالتزاماته كافة الآثار أو الأضرار الناتجة عن هذا الإخلال، والتي قد تلحق بالآخرين أو المستفيدين من الخدمات الناتجة عن تنفيذ هذه الاتفاقية</w:t>
      </w:r>
      <w:r w:rsidRPr="00143819">
        <w:rPr>
          <w:rFonts w:ascii="Times-Roman" w:hAnsi="Times-Roman" w:cs="Baghdad"/>
          <w:kern w:val="0"/>
          <w14:ligatures w14:val="none"/>
        </w:rPr>
        <w:t>.</w:t>
      </w:r>
    </w:p>
    <w:p w14:paraId="39D8BD92" w14:textId="77777777" w:rsidR="00AA2B1A" w:rsidRPr="00143819" w:rsidRDefault="00AA2B1A" w:rsidP="00AA2B1A">
      <w:pPr>
        <w:pStyle w:val="a3"/>
        <w:numPr>
          <w:ilvl w:val="0"/>
          <w:numId w:val="29"/>
        </w:numPr>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 xml:space="preserve">يجب على الطرف المخل تعويض أي خسائر ناتجة عن الإفصاح غير المصرح به، أو </w:t>
      </w:r>
      <w:r>
        <w:rPr>
          <w:rFonts w:ascii="Times-Roman" w:hAnsi="Times-Roman" w:cs="Baghdad" w:hint="cs"/>
          <w:kern w:val="0"/>
          <w:rtl/>
          <w14:ligatures w14:val="none"/>
        </w:rPr>
        <w:t>اختراق</w:t>
      </w:r>
      <w:r w:rsidRPr="00143819">
        <w:rPr>
          <w:rFonts w:ascii="Times-Roman" w:hAnsi="Times-Roman" w:cs="Baghdad"/>
          <w:kern w:val="0"/>
          <w:rtl/>
          <w14:ligatures w14:val="none"/>
        </w:rPr>
        <w:t xml:space="preserve"> البيانات</w:t>
      </w:r>
      <w:r>
        <w:rPr>
          <w:rFonts w:ascii="Times-Roman" w:hAnsi="Times-Roman" w:cs="Baghdad" w:hint="cs"/>
          <w:kern w:val="0"/>
          <w:rtl/>
          <w14:ligatures w14:val="none"/>
        </w:rPr>
        <w:t xml:space="preserve"> أو تسريبها</w:t>
      </w:r>
      <w:r w:rsidRPr="00143819">
        <w:rPr>
          <w:rFonts w:ascii="Times-Roman" w:hAnsi="Times-Roman" w:cs="Baghdad"/>
          <w:kern w:val="0"/>
          <w:rtl/>
          <w14:ligatures w14:val="none"/>
        </w:rPr>
        <w:t>، أو أي أحداث أخرى تستوجب الإخطار وفقًا لأحكام هذه الاتفاقية والأنظمة واللوائح ذات الصلة</w:t>
      </w:r>
      <w:r w:rsidRPr="00143819">
        <w:rPr>
          <w:rFonts w:ascii="Times-Roman" w:hAnsi="Times-Roman" w:cs="Baghdad"/>
          <w:kern w:val="0"/>
          <w14:ligatures w14:val="none"/>
        </w:rPr>
        <w:t>.</w:t>
      </w:r>
    </w:p>
    <w:p w14:paraId="0C741859" w14:textId="29582B95" w:rsidR="00AA2B1A" w:rsidRPr="00AA2B1A" w:rsidRDefault="00AA2B1A" w:rsidP="00AA2B1A">
      <w:pPr>
        <w:pStyle w:val="a3"/>
        <w:numPr>
          <w:ilvl w:val="0"/>
          <w:numId w:val="29"/>
        </w:numPr>
        <w:autoSpaceDE w:val="0"/>
        <w:autoSpaceDN w:val="0"/>
        <w:bidi/>
        <w:adjustRightInd w:val="0"/>
        <w:spacing w:after="0" w:line="240" w:lineRule="auto"/>
        <w:rPr>
          <w:rFonts w:ascii="Times-Roman" w:hAnsi="Times-Roman" w:cs="Baghdad"/>
          <w:kern w:val="0"/>
          <w:rtl/>
          <w14:ligatures w14:val="none"/>
        </w:rPr>
      </w:pPr>
      <w:r w:rsidRPr="00143819">
        <w:rPr>
          <w:rFonts w:ascii="Times-Roman" w:hAnsi="Times-Roman" w:cs="Baghdad"/>
          <w:kern w:val="0"/>
          <w:rtl/>
          <w14:ligatures w14:val="none"/>
        </w:rPr>
        <w:t>دون الإخلال بأحكام هذه الاتفاقية، لا يجوز منح أي حقوق أو تعويضات لأي فرد أو جهة غير الطرفين أنفسهم</w:t>
      </w:r>
      <w:r w:rsidRPr="00143819">
        <w:rPr>
          <w:rFonts w:ascii="Times-Roman" w:hAnsi="Times-Roman" w:cs="Baghdad"/>
          <w:kern w:val="0"/>
          <w14:ligatures w14:val="none"/>
        </w:rPr>
        <w:t>.</w:t>
      </w:r>
    </w:p>
    <w:p w14:paraId="451453E8" w14:textId="77777777" w:rsidR="00AA2B1A" w:rsidRPr="001860E2" w:rsidRDefault="00AA2B1A" w:rsidP="00AA2B1A">
      <w:pPr>
        <w:autoSpaceDE w:val="0"/>
        <w:autoSpaceDN w:val="0"/>
        <w:bidi/>
        <w:adjustRightInd w:val="0"/>
        <w:spacing w:before="240"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lastRenderedPageBreak/>
        <w:t>البند السابع عشر: الأحكام العامة</w:t>
      </w:r>
    </w:p>
    <w:p w14:paraId="37E3BE74" w14:textId="77777777" w:rsidR="00AA2B1A" w:rsidRPr="00143819" w:rsidRDefault="00AA2B1A" w:rsidP="00AA2B1A">
      <w:pPr>
        <w:numPr>
          <w:ilvl w:val="0"/>
          <w:numId w:val="30"/>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يقر الأطراف بأن هذه الاتفاقية، بالإضافة إلى جميع الملاحق المشار إليها أو التي تشير إلى هذه الاتفاقية، تمثل الإرادة المشتركة للطرفين، وتحتوي على جميع الشروط التي تم الاتفاق على تنفيذها، وتحل محل أي مناقشات أو اتفاقيات سابقة بين الطرفين تتعلق بموضوع هذه الاتفاقية</w:t>
      </w:r>
      <w:r w:rsidRPr="00143819">
        <w:rPr>
          <w:rFonts w:ascii="Times-Roman" w:hAnsi="Times-Roman" w:cs="Baghdad"/>
          <w:kern w:val="0"/>
          <w14:ligatures w14:val="none"/>
        </w:rPr>
        <w:t>.</w:t>
      </w:r>
    </w:p>
    <w:p w14:paraId="370E3372" w14:textId="77777777" w:rsidR="00AA2B1A" w:rsidRPr="00143819" w:rsidRDefault="00AA2B1A" w:rsidP="00AA2B1A">
      <w:pPr>
        <w:numPr>
          <w:ilvl w:val="0"/>
          <w:numId w:val="30"/>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لا يجوز لأي طرف تفويض أي من حقوقه أو التزاماته بموجب هذه الاتفاقية إلى طرف آخر دون موافقة كتابية من الطرف الآخر</w:t>
      </w:r>
      <w:r w:rsidRPr="00143819">
        <w:rPr>
          <w:rFonts w:ascii="Times-Roman" w:hAnsi="Times-Roman" w:cs="Baghdad"/>
          <w:kern w:val="0"/>
          <w14:ligatures w14:val="none"/>
        </w:rPr>
        <w:t>.</w:t>
      </w:r>
    </w:p>
    <w:p w14:paraId="36D864F2" w14:textId="77777777" w:rsidR="00AA2B1A" w:rsidRPr="00143819" w:rsidRDefault="00AA2B1A" w:rsidP="00AA2B1A">
      <w:pPr>
        <w:numPr>
          <w:ilvl w:val="0"/>
          <w:numId w:val="30"/>
        </w:numPr>
        <w:tabs>
          <w:tab w:val="left" w:pos="220"/>
          <w:tab w:val="left" w:pos="720"/>
        </w:tabs>
        <w:autoSpaceDE w:val="0"/>
        <w:autoSpaceDN w:val="0"/>
        <w:bidi/>
        <w:adjustRightInd w:val="0"/>
        <w:spacing w:after="0" w:line="240" w:lineRule="auto"/>
        <w:rPr>
          <w:rFonts w:ascii="Times-Roman" w:hAnsi="Times-Roman" w:cs="Baghdad"/>
          <w:kern w:val="0"/>
          <w14:ligatures w14:val="none"/>
        </w:rPr>
      </w:pPr>
      <w:r w:rsidRPr="00143819">
        <w:rPr>
          <w:rFonts w:ascii="Times-Roman" w:hAnsi="Times-Roman" w:cs="Baghdad"/>
          <w:kern w:val="0"/>
          <w:rtl/>
          <w14:ligatures w14:val="none"/>
        </w:rPr>
        <w:t xml:space="preserve">تكون جميع الإخطارات والمراسلات المتعلقة بهذه الاتفاقية ملزمة قانونيًا إذا تم إرسالها باللغة العربية إلى الطرف الموجهة إليه عبر البريد </w:t>
      </w:r>
      <w:proofErr w:type="gramStart"/>
      <w:r w:rsidRPr="00143819">
        <w:rPr>
          <w:rFonts w:ascii="Times-Roman" w:hAnsi="Times-Roman" w:cs="Baghdad"/>
          <w:kern w:val="0"/>
          <w:rtl/>
          <w14:ligatures w14:val="none"/>
        </w:rPr>
        <w:t>الإلكتروني</w:t>
      </w:r>
      <w:proofErr w:type="gramEnd"/>
      <w:r w:rsidRPr="00143819">
        <w:rPr>
          <w:rFonts w:ascii="Times-Roman" w:hAnsi="Times-Roman" w:cs="Baghdad"/>
          <w:kern w:val="0"/>
          <w:rtl/>
          <w14:ligatures w14:val="none"/>
        </w:rPr>
        <w:t xml:space="preserve"> أو الفاكس أو النشرة الرسمية أو خطاب رسمي مرسل إلى العنوان المذكور في هذه الاتفاقية. ويحق لأي طرف تغيير عنوانه لاستقبال الإخطارات والمراسلات، شريطة إخطار الطرف الآخر كتابيًا بالتغيير، مع تحديد العنوان الجديد وتاريخ بدء اعتماده للمراسلات</w:t>
      </w:r>
      <w:r w:rsidRPr="00143819">
        <w:rPr>
          <w:rFonts w:ascii="Times-Roman" w:hAnsi="Times-Roman" w:cs="Baghdad"/>
          <w:kern w:val="0"/>
          <w14:ligatures w14:val="none"/>
        </w:rPr>
        <w:t>.</w:t>
      </w:r>
    </w:p>
    <w:p w14:paraId="26A56B29" w14:textId="77777777" w:rsidR="00AA2B1A" w:rsidRPr="001860E2" w:rsidRDefault="00AA2B1A" w:rsidP="00AA2B1A">
      <w:pPr>
        <w:autoSpaceDE w:val="0"/>
        <w:autoSpaceDN w:val="0"/>
        <w:bidi/>
        <w:adjustRightInd w:val="0"/>
        <w:spacing w:line="240" w:lineRule="auto"/>
        <w:jc w:val="both"/>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 xml:space="preserve">البند الثامن عشر: التنظيم </w:t>
      </w:r>
      <w:r w:rsidRPr="001F604F">
        <w:rPr>
          <w:rFonts w:ascii="Times-Bold" w:hAnsi="Times-Bold" w:cs="Baghdad"/>
          <w:b/>
          <w:bCs/>
          <w:kern w:val="0"/>
          <w:sz w:val="28"/>
          <w:szCs w:val="28"/>
          <w:rtl/>
          <w14:ligatures w14:val="none"/>
        </w:rPr>
        <w:t>الحاكم</w:t>
      </w:r>
    </w:p>
    <w:p w14:paraId="330CD62B" w14:textId="77777777" w:rsidR="00AA2B1A" w:rsidRPr="001860E2" w:rsidRDefault="00AA2B1A" w:rsidP="00AA2B1A">
      <w:pPr>
        <w:autoSpaceDE w:val="0"/>
        <w:autoSpaceDN w:val="0"/>
        <w:bidi/>
        <w:adjustRightInd w:val="0"/>
        <w:spacing w:after="240" w:line="240" w:lineRule="auto"/>
        <w:jc w:val="both"/>
        <w:rPr>
          <w:rFonts w:ascii="Times-Roman" w:hAnsi="Times-Roman" w:cs="Times-Roman"/>
          <w:kern w:val="0"/>
          <w14:ligatures w14:val="none"/>
        </w:rPr>
      </w:pPr>
      <w:r w:rsidRPr="001860E2">
        <w:rPr>
          <w:rFonts w:ascii="Times-Roman" w:hAnsi="Times-Roman" w:cs="Baghdad"/>
          <w:kern w:val="0"/>
          <w:rtl/>
          <w14:ligatures w14:val="none"/>
        </w:rPr>
        <w:t xml:space="preserve">تخضع هذه الاتفاقية للتفسير والتنفيذ وفقًا للأنظمة </w:t>
      </w:r>
      <w:r>
        <w:rPr>
          <w:rFonts w:ascii="Times-Roman" w:hAnsi="Times-Roman" w:cs="Baghdad" w:hint="cs"/>
          <w:kern w:val="0"/>
          <w:rtl/>
          <w14:ligatures w14:val="none"/>
        </w:rPr>
        <w:t xml:space="preserve">واللوائح </w:t>
      </w:r>
      <w:r w:rsidRPr="001860E2">
        <w:rPr>
          <w:rFonts w:ascii="Times-Roman" w:hAnsi="Times-Roman" w:cs="Baghdad"/>
          <w:kern w:val="0"/>
          <w:rtl/>
          <w14:ligatures w14:val="none"/>
        </w:rPr>
        <w:t>المعمول بها في المملكة العربية السعودية</w:t>
      </w:r>
      <w:r>
        <w:rPr>
          <w:rFonts w:ascii="Times-Roman" w:hAnsi="Times-Roman" w:cs="Times-Roman"/>
          <w:kern w:val="0"/>
          <w14:ligatures w14:val="none"/>
        </w:rPr>
        <w:t>.</w:t>
      </w:r>
    </w:p>
    <w:p w14:paraId="1FED82A4"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التاسع عشر: تنفيذ الاتفاقية</w:t>
      </w:r>
    </w:p>
    <w:p w14:paraId="75B9A0D2" w14:textId="2EFA34B0" w:rsidR="00AA2B1A" w:rsidRPr="00143819" w:rsidRDefault="00AA2B1A" w:rsidP="00AA2B1A">
      <w:pPr>
        <w:autoSpaceDE w:val="0"/>
        <w:autoSpaceDN w:val="0"/>
        <w:bidi/>
        <w:adjustRightInd w:val="0"/>
        <w:spacing w:after="240" w:line="240" w:lineRule="auto"/>
        <w:rPr>
          <w:rFonts w:ascii="Times-Roman" w:hAnsi="Times-Roman" w:cs="Baghdad"/>
          <w:kern w:val="0"/>
          <w14:ligatures w14:val="none"/>
        </w:rPr>
      </w:pPr>
      <w:r w:rsidRPr="00143819">
        <w:rPr>
          <w:rFonts w:ascii="Times-Roman" w:hAnsi="Times-Roman" w:cs="Baghdad"/>
          <w:kern w:val="0"/>
          <w:rtl/>
          <w14:ligatures w14:val="none"/>
        </w:rPr>
        <w:t>يتولى مكتب إدارة البيانات لدى الطرف الأول مسؤولية الإشراف الكامل على تنفيذ بنود هذه الاتفاقية وإعداد جداول المطابقة والتقارير الدورية الخاصة بالامتثال وتوثيق هذه الإجراءات ورفعها إلى مكتب إدارة البيانات</w:t>
      </w:r>
      <w:r w:rsidR="00DB0F82" w:rsidRPr="00DB0F82">
        <w:rPr>
          <w:rFonts w:ascii="Times-Roman" w:hAnsi="Times-Roman" w:cs="Baghdad"/>
          <w:kern w:val="0"/>
          <w:rtl/>
          <w14:ligatures w14:val="none"/>
        </w:rPr>
        <w:t xml:space="preserve"> </w:t>
      </w:r>
      <w:r w:rsidR="00DB0F82" w:rsidRPr="00143819">
        <w:rPr>
          <w:rFonts w:ascii="Times-Roman" w:hAnsi="Times-Roman" w:cs="Baghdad"/>
          <w:kern w:val="0"/>
          <w:rtl/>
          <w14:ligatures w14:val="none"/>
        </w:rPr>
        <w:t>الوطني</w:t>
      </w:r>
      <w:r w:rsidR="00DB0F82">
        <w:rPr>
          <w:rFonts w:ascii="Times-Roman" w:hAnsi="Times-Roman" w:cs="Baghdad" w:hint="cs"/>
          <w:kern w:val="0"/>
          <w:rtl/>
          <w14:ligatures w14:val="none"/>
        </w:rPr>
        <w:t>ة</w:t>
      </w:r>
      <w:r w:rsidRPr="00143819">
        <w:rPr>
          <w:rFonts w:ascii="Times-Roman" w:hAnsi="Times-Roman" w:cs="Baghdad"/>
          <w:kern w:val="0"/>
          <w14:ligatures w14:val="none"/>
        </w:rPr>
        <w:t xml:space="preserve"> (NDMO) </w:t>
      </w:r>
      <w:r w:rsidRPr="00143819">
        <w:rPr>
          <w:rFonts w:ascii="Times-Roman" w:hAnsi="Times-Roman" w:cs="Baghdad"/>
          <w:kern w:val="0"/>
          <w:rtl/>
          <w14:ligatures w14:val="none"/>
        </w:rPr>
        <w:t>عند الحاجة. ويتم تنفيذ هذه المسؤولية بالتنسيق مع مكتب إدارة البيانات لدى الطرف الثاني إذا كان جهة حكومية، أو مع [</w:t>
      </w:r>
      <w:r w:rsidRPr="00C24723">
        <w:rPr>
          <w:rFonts w:ascii="Times-Roman" w:hAnsi="Times-Roman" w:cs="Baghdad"/>
          <w:kern w:val="0"/>
          <w:highlight w:val="yellow"/>
          <w:rtl/>
          <w14:ligatures w14:val="none"/>
        </w:rPr>
        <w:t>الوحدة الإدارية المسؤولة عن حوكمة البيانات</w:t>
      </w:r>
      <w:r w:rsidRPr="00143819">
        <w:rPr>
          <w:rFonts w:ascii="Times-Roman" w:hAnsi="Times-Roman" w:cs="Baghdad"/>
          <w:kern w:val="0"/>
          <w:rtl/>
          <w14:ligatures w14:val="none"/>
        </w:rPr>
        <w:t>] لدى الطرف الثاني إذا لم يكن جهة حكومية</w:t>
      </w:r>
      <w:r w:rsidRPr="00143819">
        <w:rPr>
          <w:rFonts w:ascii="Times-Roman" w:hAnsi="Times-Roman" w:cs="Baghdad"/>
          <w:kern w:val="0"/>
          <w14:ligatures w14:val="none"/>
        </w:rPr>
        <w:t>.</w:t>
      </w:r>
    </w:p>
    <w:p w14:paraId="6D5B90EC"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العشرون: حل النزاعات</w:t>
      </w:r>
    </w:p>
    <w:p w14:paraId="6CD39881" w14:textId="77777777" w:rsidR="00AA2B1A" w:rsidRDefault="00AA2B1A" w:rsidP="00AA2B1A">
      <w:pPr>
        <w:autoSpaceDE w:val="0"/>
        <w:autoSpaceDN w:val="0"/>
        <w:bidi/>
        <w:adjustRightInd w:val="0"/>
        <w:spacing w:after="240" w:line="240" w:lineRule="auto"/>
        <w:rPr>
          <w:rFonts w:ascii="Times-Roman" w:hAnsi="Times-Roman" w:cs="Baghdad"/>
          <w:kern w:val="0"/>
          <w:rtl/>
          <w14:ligatures w14:val="none"/>
        </w:rPr>
      </w:pPr>
      <w:r w:rsidRPr="001860E2">
        <w:rPr>
          <w:rFonts w:ascii="Times-Roman" w:hAnsi="Times-Roman" w:cs="Baghdad"/>
          <w:kern w:val="0"/>
          <w:rtl/>
          <w14:ligatures w14:val="none"/>
        </w:rPr>
        <w:t>يتم حل أي نزاع ينشأ عن تنفيذ أو تفسير هذه الاتفاقية من خلال التواصل المباشر بين الأطراف، وإذا لم يتم التوصل إلى اتفاق خلال [عدد الأيام] يوم عمل، يتم اللجوء إلى الجهات القضائية المختصة</w:t>
      </w:r>
      <w:r w:rsidRPr="001860E2">
        <w:rPr>
          <w:rFonts w:ascii="Times-Roman" w:hAnsi="Times-Roman" w:cs="Baghdad"/>
          <w:kern w:val="0"/>
          <w14:ligatures w14:val="none"/>
        </w:rPr>
        <w:t>.</w:t>
      </w:r>
    </w:p>
    <w:p w14:paraId="0C8E86ED" w14:textId="77777777" w:rsidR="00AA2B1A" w:rsidRPr="001860E2" w:rsidRDefault="00AA2B1A" w:rsidP="00AA2B1A">
      <w:pPr>
        <w:autoSpaceDE w:val="0"/>
        <w:autoSpaceDN w:val="0"/>
        <w:bidi/>
        <w:adjustRightInd w:val="0"/>
        <w:spacing w:after="240" w:line="240" w:lineRule="auto"/>
        <w:rPr>
          <w:rFonts w:ascii="Times-Roman" w:hAnsi="Times-Roman" w:cs="Baghdad"/>
          <w:kern w:val="0"/>
          <w14:ligatures w14:val="none"/>
        </w:rPr>
      </w:pPr>
      <w:r w:rsidRPr="00143819">
        <w:rPr>
          <w:rFonts w:ascii="Times-Roman" w:hAnsi="Times-Roman" w:cs="Baghdad"/>
          <w:kern w:val="0"/>
          <w:rtl/>
          <w14:ligatures w14:val="none"/>
        </w:rPr>
        <w:t>يتم حل أي نزاع ينشأ عن تنفيذ أو تفسير هذه الاتفاقية من خلال التواصل المباشر بين الأطراف، وإذا لم يتم التوصل إلى اتفاق خلال [</w:t>
      </w:r>
      <w:r w:rsidRPr="00C24723">
        <w:rPr>
          <w:rFonts w:ascii="Times-Roman" w:hAnsi="Times-Roman" w:cs="Baghdad"/>
          <w:kern w:val="0"/>
          <w:highlight w:val="yellow"/>
          <w:rtl/>
          <w14:ligatures w14:val="none"/>
        </w:rPr>
        <w:t>عدد الأيام</w:t>
      </w:r>
      <w:r w:rsidRPr="00143819">
        <w:rPr>
          <w:rFonts w:ascii="Times-Roman" w:hAnsi="Times-Roman" w:cs="Baghdad"/>
          <w:kern w:val="0"/>
          <w:rtl/>
          <w14:ligatures w14:val="none"/>
        </w:rPr>
        <w:t>] يوم عمل من بدء التواصل المباشر، يتم إحالة النزاع إلى الجهات القضائية المختصة في المملكة العربية السعودية للفصل فيه</w:t>
      </w:r>
      <w:r w:rsidRPr="00143819">
        <w:rPr>
          <w:rFonts w:ascii="Times-Roman" w:hAnsi="Times-Roman" w:cs="Baghdad"/>
          <w:kern w:val="0"/>
          <w14:ligatures w14:val="none"/>
        </w:rPr>
        <w:t>.</w:t>
      </w:r>
    </w:p>
    <w:p w14:paraId="52DAE187"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الحادي والعشرون: اللغة الرسمية للاتفاقية</w:t>
      </w:r>
    </w:p>
    <w:p w14:paraId="320AD10F" w14:textId="77777777" w:rsidR="00AA2B1A" w:rsidRDefault="00AA2B1A" w:rsidP="00AA2B1A">
      <w:pPr>
        <w:autoSpaceDE w:val="0"/>
        <w:autoSpaceDN w:val="0"/>
        <w:bidi/>
        <w:adjustRightInd w:val="0"/>
        <w:spacing w:after="240" w:line="240" w:lineRule="auto"/>
        <w:rPr>
          <w:rFonts w:ascii="Times-Roman" w:hAnsi="Times-Roman" w:cs="Times-Roman"/>
          <w:kern w:val="0"/>
          <w:rtl/>
          <w14:ligatures w14:val="none"/>
        </w:rPr>
      </w:pPr>
      <w:r w:rsidRPr="001860E2">
        <w:rPr>
          <w:rFonts w:ascii="Times-Roman" w:hAnsi="Times-Roman" w:cs="Baghdad"/>
          <w:kern w:val="0"/>
          <w:rtl/>
          <w14:ligatures w14:val="none"/>
        </w:rPr>
        <w:t>تم تحرير نصوص الاتفاقية باللغتين العربية والإنجليزية، وفي حال وجود تعارض بين النصين، يُعتد بالنص الإنجليزي</w:t>
      </w:r>
      <w:r>
        <w:rPr>
          <w:rFonts w:ascii="Times-Roman" w:hAnsi="Times-Roman" w:cs="Times-Roman"/>
          <w:kern w:val="0"/>
          <w14:ligatures w14:val="none"/>
        </w:rPr>
        <w:t>.</w:t>
      </w:r>
    </w:p>
    <w:p w14:paraId="2940D017"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الثاني والعشرون: مرفقات الاتفاقية</w:t>
      </w:r>
    </w:p>
    <w:p w14:paraId="367BC498" w14:textId="77777777" w:rsidR="00AA2B1A" w:rsidRPr="00FE7ED1" w:rsidRDefault="00AA2B1A" w:rsidP="00AA2B1A">
      <w:pPr>
        <w:autoSpaceDE w:val="0"/>
        <w:autoSpaceDN w:val="0"/>
        <w:bidi/>
        <w:adjustRightInd w:val="0"/>
        <w:spacing w:after="240" w:line="240" w:lineRule="auto"/>
        <w:rPr>
          <w:rFonts w:ascii="Times-Roman" w:hAnsi="Times-Roman" w:cs="Baghdad"/>
          <w:kern w:val="0"/>
          <w14:ligatures w14:val="none"/>
        </w:rPr>
      </w:pPr>
      <w:r w:rsidRPr="001860E2">
        <w:rPr>
          <w:rFonts w:ascii="Times-Roman" w:hAnsi="Times-Roman" w:cs="Baghdad"/>
          <w:kern w:val="0"/>
          <w:rtl/>
          <w14:ligatures w14:val="none"/>
        </w:rPr>
        <w:t>في حال الحاجة إلى مرفقات لإضافة</w:t>
      </w:r>
      <w:r>
        <w:rPr>
          <w:rFonts w:ascii="Times-Roman" w:hAnsi="Times-Roman" w:cs="Baghdad" w:hint="cs"/>
          <w:kern w:val="0"/>
          <w:rtl/>
          <w14:ligatures w14:val="none"/>
        </w:rPr>
        <w:t xml:space="preserve"> </w:t>
      </w:r>
      <w:r w:rsidRPr="00FE7ED1">
        <w:rPr>
          <w:rFonts w:ascii="Times-Roman" w:hAnsi="Times-Roman" w:cs="Baghdad"/>
          <w:kern w:val="0"/>
          <w:rtl/>
          <w14:ligatures w14:val="none"/>
        </w:rPr>
        <w:t xml:space="preserve">تفاصيل حول البيانات التي سيتم مشاركتها بناءً على هذه الاتفاقية، من حيث المحتوى </w:t>
      </w:r>
      <w:r>
        <w:rPr>
          <w:rFonts w:ascii="Times-Roman" w:hAnsi="Times-Roman" w:cs="Baghdad" w:hint="cs"/>
          <w:kern w:val="0"/>
          <w:rtl/>
          <w14:ligatures w14:val="none"/>
        </w:rPr>
        <w:t>و</w:t>
      </w:r>
      <w:r w:rsidRPr="00FE7ED1">
        <w:rPr>
          <w:rFonts w:ascii="Times-Roman" w:hAnsi="Times-Roman" w:cs="Baghdad"/>
          <w:kern w:val="0"/>
          <w:rtl/>
          <w14:ligatures w14:val="none"/>
        </w:rPr>
        <w:t>الغرض من المشاركة</w:t>
      </w:r>
      <w:r>
        <w:rPr>
          <w:rFonts w:ascii="Times-Roman" w:hAnsi="Times-Roman" w:cs="Baghdad" w:hint="cs"/>
          <w:kern w:val="0"/>
          <w:rtl/>
          <w14:ligatures w14:val="none"/>
        </w:rPr>
        <w:t xml:space="preserve"> و</w:t>
      </w:r>
      <w:r w:rsidRPr="00FE7ED1">
        <w:rPr>
          <w:rFonts w:ascii="Times-Roman" w:hAnsi="Times-Roman" w:cs="Baghdad"/>
          <w:kern w:val="0"/>
          <w:rtl/>
          <w14:ligatures w14:val="none"/>
        </w:rPr>
        <w:t>مستوى التصنيف</w:t>
      </w:r>
      <w:r>
        <w:rPr>
          <w:rFonts w:ascii="Times-Roman" w:hAnsi="Times-Roman" w:cs="Baghdad" w:hint="cs"/>
          <w:kern w:val="0"/>
          <w:rtl/>
          <w14:ligatures w14:val="none"/>
        </w:rPr>
        <w:t xml:space="preserve"> </w:t>
      </w:r>
      <w:r w:rsidRPr="00FE7ED1">
        <w:rPr>
          <w:rFonts w:ascii="Times-Roman" w:hAnsi="Times-Roman" w:cs="Baghdad"/>
          <w:kern w:val="0"/>
          <w:rtl/>
          <w14:ligatures w14:val="none"/>
        </w:rPr>
        <w:t>وجميع الضوابط التي يجب على الطرف الثاني الالتزام بها، يتم توقيع الملحق بين الطرفين ويُصبح جزءًا لا يتجزأ من هذه الاتفاقية بعد توقيعه من قبلهما.</w:t>
      </w:r>
    </w:p>
    <w:p w14:paraId="4531C493" w14:textId="77777777" w:rsidR="00AA2B1A" w:rsidRPr="001860E2" w:rsidRDefault="00AA2B1A" w:rsidP="00AA2B1A">
      <w:pPr>
        <w:autoSpaceDE w:val="0"/>
        <w:autoSpaceDN w:val="0"/>
        <w:bidi/>
        <w:adjustRightInd w:val="0"/>
        <w:spacing w:line="240" w:lineRule="auto"/>
        <w:rPr>
          <w:rFonts w:ascii="Times-Bold" w:hAnsi="Times-Bold" w:cs="Baghdad"/>
          <w:b/>
          <w:bCs/>
          <w:kern w:val="0"/>
          <w:sz w:val="28"/>
          <w:szCs w:val="28"/>
          <w14:ligatures w14:val="none"/>
        </w:rPr>
      </w:pPr>
      <w:r w:rsidRPr="001860E2">
        <w:rPr>
          <w:rFonts w:ascii="Times-Bold" w:hAnsi="Times-Bold" w:cs="Baghdad"/>
          <w:b/>
          <w:bCs/>
          <w:kern w:val="0"/>
          <w:sz w:val="28"/>
          <w:szCs w:val="28"/>
          <w:rtl/>
          <w14:ligatures w14:val="none"/>
        </w:rPr>
        <w:t>البند الثالث والعشرون: ن</w:t>
      </w:r>
      <w:r>
        <w:rPr>
          <w:rFonts w:ascii="Times-Bold" w:hAnsi="Times-Bold" w:cs="Baghdad" w:hint="cs"/>
          <w:b/>
          <w:bCs/>
          <w:kern w:val="0"/>
          <w:sz w:val="28"/>
          <w:szCs w:val="28"/>
          <w:rtl/>
          <w14:ligatures w14:val="none"/>
        </w:rPr>
        <w:t>ُ</w:t>
      </w:r>
      <w:r w:rsidRPr="001860E2">
        <w:rPr>
          <w:rFonts w:ascii="Times-Bold" w:hAnsi="Times-Bold" w:cs="Baghdad"/>
          <w:b/>
          <w:bCs/>
          <w:kern w:val="0"/>
          <w:sz w:val="28"/>
          <w:szCs w:val="28"/>
          <w:rtl/>
          <w14:ligatures w14:val="none"/>
        </w:rPr>
        <w:t>سخ الاتفاقية</w:t>
      </w:r>
    </w:p>
    <w:p w14:paraId="531D9B09" w14:textId="4FC6F6AF" w:rsidR="00AE5A30" w:rsidRPr="00AA2B1A" w:rsidRDefault="00AA2B1A" w:rsidP="00AA2B1A">
      <w:pPr>
        <w:autoSpaceDE w:val="0"/>
        <w:autoSpaceDN w:val="0"/>
        <w:bidi/>
        <w:adjustRightInd w:val="0"/>
        <w:spacing w:after="240" w:line="240" w:lineRule="auto"/>
        <w:rPr>
          <w:rFonts w:ascii="Times-Roman" w:hAnsi="Times-Roman" w:cs="Times-Roman"/>
          <w:kern w:val="0"/>
          <w14:ligatures w14:val="none"/>
        </w:rPr>
      </w:pPr>
      <w:r w:rsidRPr="001860E2">
        <w:rPr>
          <w:rFonts w:ascii="Times-Roman" w:hAnsi="Times-Roman" w:cs="Baghdad"/>
          <w:kern w:val="0"/>
          <w:rtl/>
          <w14:ligatures w14:val="none"/>
        </w:rPr>
        <w:t>تُحر</w:t>
      </w:r>
      <w:r>
        <w:rPr>
          <w:rFonts w:ascii="Times-Roman" w:hAnsi="Times-Roman" w:cs="Baghdad" w:hint="cs"/>
          <w:kern w:val="0"/>
          <w:rtl/>
          <w14:ligatures w14:val="none"/>
        </w:rPr>
        <w:t>ّ</w:t>
      </w:r>
      <w:r w:rsidRPr="001860E2">
        <w:rPr>
          <w:rFonts w:ascii="Times-Roman" w:hAnsi="Times-Roman" w:cs="Baghdad"/>
          <w:kern w:val="0"/>
          <w:rtl/>
          <w14:ligatures w14:val="none"/>
        </w:rPr>
        <w:t>ر هذه الاتفاقية بنسختين ويُسلم لكل طرف نسخة موقعة</w:t>
      </w:r>
      <w:r>
        <w:rPr>
          <w:rFonts w:ascii="Times-Roman" w:hAnsi="Times-Roman" w:cs="Times-Roman"/>
          <w:kern w:val="0"/>
          <w14:ligatures w14:val="none"/>
        </w:rPr>
        <w:t>.</w:t>
      </w:r>
    </w:p>
    <w:p w14:paraId="694CD093" w14:textId="77777777" w:rsidR="00AA2B1A" w:rsidRDefault="00AA2B1A" w:rsidP="00045E2C">
      <w:pPr>
        <w:jc w:val="both"/>
        <w:rPr>
          <w:rtl/>
        </w:rPr>
      </w:pPr>
    </w:p>
    <w:p w14:paraId="5022D846" w14:textId="5C133E60" w:rsidR="00045E2C" w:rsidRDefault="00F77B22" w:rsidP="00045E2C">
      <w:pPr>
        <w:jc w:val="both"/>
      </w:pPr>
      <w:r>
        <w:t>[</w:t>
      </w:r>
      <w:r w:rsidRPr="001A35E6">
        <w:rPr>
          <w:b/>
          <w:bCs/>
        </w:rPr>
        <w:t xml:space="preserve">First </w:t>
      </w:r>
      <w:proofErr w:type="gramStart"/>
      <w:r w:rsidRPr="001A35E6">
        <w:rPr>
          <w:b/>
          <w:bCs/>
        </w:rPr>
        <w:t>Party</w:t>
      </w:r>
      <w:r>
        <w:t>]</w:t>
      </w:r>
      <w:r w:rsidR="00045E2C">
        <w:rPr>
          <w:rFonts w:hint="cs"/>
          <w:rtl/>
        </w:rPr>
        <w:t xml:space="preserve">   </w:t>
      </w:r>
      <w:proofErr w:type="gramEnd"/>
      <w:r w:rsidR="00045E2C">
        <w:rPr>
          <w:rFonts w:hint="cs"/>
          <w:rtl/>
        </w:rPr>
        <w:t xml:space="preserve">                                                                                                           </w:t>
      </w:r>
      <w:r w:rsidR="00045E2C">
        <w:t>[</w:t>
      </w:r>
      <w:r w:rsidR="00045E2C" w:rsidRPr="00045E2C">
        <w:rPr>
          <w:rFonts w:cs="Baghdad" w:hint="cs"/>
          <w:b/>
          <w:bCs/>
          <w:rtl/>
        </w:rPr>
        <w:t>الطرف الأول</w:t>
      </w:r>
      <w:r w:rsidR="00045E2C">
        <w:t>]</w:t>
      </w:r>
    </w:p>
    <w:p w14:paraId="6B6D8FC7" w14:textId="457724B0" w:rsidR="00F77B22" w:rsidRDefault="00F77B22" w:rsidP="00045E2C">
      <w:pPr>
        <w:jc w:val="both"/>
      </w:pPr>
      <w:r>
        <w:t>Entity: ....................................................</w:t>
      </w:r>
      <w:r w:rsidR="00045E2C">
        <w:rPr>
          <w:rFonts w:hint="cs"/>
          <w:rtl/>
        </w:rPr>
        <w:t xml:space="preserve">                              </w:t>
      </w:r>
      <w:r w:rsidR="00045E2C">
        <w:t>....................................................</w:t>
      </w:r>
      <w:r w:rsidR="00045E2C">
        <w:rPr>
          <w:rFonts w:hint="cs"/>
          <w:rtl/>
        </w:rPr>
        <w:t>الجهة:</w:t>
      </w:r>
    </w:p>
    <w:p w14:paraId="6531A400" w14:textId="06E44E08" w:rsidR="00F77B22" w:rsidRDefault="00F77B22" w:rsidP="00F77B22">
      <w:pPr>
        <w:jc w:val="both"/>
      </w:pPr>
      <w:r>
        <w:t>Name: ....................................................</w:t>
      </w:r>
      <w:r w:rsidR="00045E2C">
        <w:rPr>
          <w:rFonts w:hint="cs"/>
          <w:rtl/>
        </w:rPr>
        <w:t xml:space="preserve">                              </w:t>
      </w:r>
      <w:r w:rsidR="00045E2C">
        <w:t>....................................................</w:t>
      </w:r>
      <w:r w:rsidR="00045E2C">
        <w:rPr>
          <w:rFonts w:hint="cs"/>
          <w:rtl/>
        </w:rPr>
        <w:t>الاسم:</w:t>
      </w:r>
    </w:p>
    <w:p w14:paraId="50857B76" w14:textId="32E10860" w:rsidR="00F77B22" w:rsidRDefault="00F77B22" w:rsidP="00045E2C">
      <w:pPr>
        <w:jc w:val="both"/>
      </w:pPr>
      <w:r>
        <w:t>Signature: ...............................................</w:t>
      </w:r>
      <w:r w:rsidR="00045E2C">
        <w:rPr>
          <w:rFonts w:hint="cs"/>
          <w:rtl/>
        </w:rPr>
        <w:t xml:space="preserve">                                </w:t>
      </w:r>
      <w:r w:rsidR="00045E2C">
        <w:t>..................................................</w:t>
      </w:r>
      <w:r w:rsidR="00045E2C">
        <w:rPr>
          <w:rFonts w:hint="cs"/>
          <w:rtl/>
        </w:rPr>
        <w:t>التوقيع:</w:t>
      </w:r>
    </w:p>
    <w:p w14:paraId="5DB6687B" w14:textId="77777777" w:rsidR="00045E2C" w:rsidRDefault="00045E2C" w:rsidP="00F77B22">
      <w:pPr>
        <w:jc w:val="both"/>
        <w:rPr>
          <w:rtl/>
        </w:rPr>
      </w:pPr>
    </w:p>
    <w:p w14:paraId="2BDE4472" w14:textId="173FF7F5" w:rsidR="00F77B22" w:rsidRDefault="00F77B22" w:rsidP="00F77B22">
      <w:pPr>
        <w:jc w:val="both"/>
      </w:pPr>
      <w:r>
        <w:t>[</w:t>
      </w:r>
      <w:r w:rsidRPr="001A35E6">
        <w:rPr>
          <w:b/>
          <w:bCs/>
        </w:rPr>
        <w:t xml:space="preserve">Second </w:t>
      </w:r>
      <w:proofErr w:type="gramStart"/>
      <w:r w:rsidRPr="001A35E6">
        <w:rPr>
          <w:b/>
          <w:bCs/>
        </w:rPr>
        <w:t>Party</w:t>
      </w:r>
      <w:r>
        <w:t>]</w:t>
      </w:r>
      <w:r w:rsidR="00045E2C" w:rsidRPr="00045E2C">
        <w:t xml:space="preserve"> </w:t>
      </w:r>
      <w:r w:rsidR="00DB0F82">
        <w:rPr>
          <w:rFonts w:hint="cs"/>
          <w:rtl/>
        </w:rPr>
        <w:t xml:space="preserve"> </w:t>
      </w:r>
      <w:r w:rsidR="00045E2C">
        <w:rPr>
          <w:rFonts w:hint="cs"/>
          <w:rtl/>
        </w:rPr>
        <w:t xml:space="preserve"> </w:t>
      </w:r>
      <w:proofErr w:type="gramEnd"/>
      <w:r w:rsidR="00045E2C">
        <w:rPr>
          <w:rFonts w:hint="cs"/>
          <w:rtl/>
        </w:rPr>
        <w:t xml:space="preserve">                                                                                                    </w:t>
      </w:r>
      <w:r w:rsidR="00045E2C">
        <w:t>[</w:t>
      </w:r>
      <w:r w:rsidR="00045E2C" w:rsidRPr="00045E2C">
        <w:rPr>
          <w:rFonts w:cs="Baghdad" w:hint="cs"/>
          <w:b/>
          <w:bCs/>
          <w:rtl/>
        </w:rPr>
        <w:t xml:space="preserve">الطرف </w:t>
      </w:r>
      <w:r w:rsidR="00045E2C">
        <w:rPr>
          <w:rFonts w:cs="Baghdad" w:hint="cs"/>
          <w:b/>
          <w:bCs/>
          <w:rtl/>
        </w:rPr>
        <w:t>الثاني</w:t>
      </w:r>
      <w:r w:rsidR="00045E2C">
        <w:t>]</w:t>
      </w:r>
    </w:p>
    <w:p w14:paraId="08F49672" w14:textId="21D950CF" w:rsidR="00F77B22" w:rsidRDefault="00F77B22" w:rsidP="00F77B22">
      <w:pPr>
        <w:jc w:val="both"/>
      </w:pPr>
      <w:r>
        <w:t>Entity: ......................................................</w:t>
      </w:r>
      <w:r w:rsidR="00045E2C">
        <w:rPr>
          <w:rFonts w:hint="cs"/>
          <w:rtl/>
        </w:rPr>
        <w:t xml:space="preserve">                              </w:t>
      </w:r>
      <w:r w:rsidR="00045E2C">
        <w:t>....................................................</w:t>
      </w:r>
      <w:r w:rsidR="00045E2C">
        <w:rPr>
          <w:rFonts w:hint="cs"/>
          <w:rtl/>
        </w:rPr>
        <w:t>الجهة:</w:t>
      </w:r>
    </w:p>
    <w:p w14:paraId="2A3C3C67" w14:textId="2EF2D9C9" w:rsidR="00F77B22" w:rsidRDefault="00F77B22" w:rsidP="00F77B22">
      <w:pPr>
        <w:jc w:val="both"/>
      </w:pPr>
      <w:r>
        <w:t>Name: ......................................................</w:t>
      </w:r>
      <w:r w:rsidR="00045E2C">
        <w:rPr>
          <w:rFonts w:hint="cs"/>
          <w:rtl/>
        </w:rPr>
        <w:t xml:space="preserve">                            </w:t>
      </w:r>
      <w:r w:rsidR="00045E2C">
        <w:t>....................................................</w:t>
      </w:r>
      <w:r w:rsidR="00045E2C" w:rsidRPr="00045E2C">
        <w:rPr>
          <w:rFonts w:hint="cs"/>
          <w:rtl/>
        </w:rPr>
        <w:t xml:space="preserve"> </w:t>
      </w:r>
      <w:r w:rsidR="00045E2C">
        <w:rPr>
          <w:rFonts w:hint="cs"/>
          <w:rtl/>
        </w:rPr>
        <w:t>الاسم:</w:t>
      </w:r>
    </w:p>
    <w:p w14:paraId="63E5FC9B" w14:textId="506B37C9" w:rsidR="00F77B22" w:rsidRDefault="00F77B22" w:rsidP="00F77B22">
      <w:pPr>
        <w:jc w:val="both"/>
      </w:pPr>
      <w:r>
        <w:t>Signature: ................................................</w:t>
      </w:r>
      <w:r w:rsidR="00045E2C">
        <w:rPr>
          <w:rFonts w:hint="cs"/>
          <w:rtl/>
        </w:rPr>
        <w:t xml:space="preserve">                            </w:t>
      </w:r>
      <w:r w:rsidR="00045E2C">
        <w:t>..................................................</w:t>
      </w:r>
      <w:r w:rsidR="00045E2C" w:rsidRPr="00045E2C">
        <w:rPr>
          <w:rFonts w:hint="cs"/>
          <w:rtl/>
        </w:rPr>
        <w:t xml:space="preserve"> </w:t>
      </w:r>
      <w:r w:rsidR="00045E2C">
        <w:rPr>
          <w:rFonts w:hint="cs"/>
          <w:rtl/>
        </w:rPr>
        <w:t>التوقيع:</w:t>
      </w:r>
    </w:p>
    <w:p w14:paraId="0918A133" w14:textId="77777777" w:rsidR="00F77B22" w:rsidRDefault="00F77B22" w:rsidP="00F77B22">
      <w:pPr>
        <w:jc w:val="both"/>
      </w:pPr>
      <w:r>
        <w:br w:type="page"/>
      </w:r>
    </w:p>
    <w:p w14:paraId="10ECE1AB" w14:textId="11EB943B" w:rsidR="00F77B22" w:rsidRPr="006C7012" w:rsidRDefault="00F77B22" w:rsidP="00F77B22">
      <w:pPr>
        <w:jc w:val="both"/>
        <w:rPr>
          <w:b/>
          <w:bCs/>
          <w:sz w:val="36"/>
          <w:szCs w:val="36"/>
        </w:rPr>
      </w:pPr>
      <w:r w:rsidRPr="006C7012">
        <w:rPr>
          <w:b/>
          <w:bCs/>
          <w:sz w:val="36"/>
          <w:szCs w:val="36"/>
        </w:rPr>
        <w:lastRenderedPageBreak/>
        <w:t>ANNEXURE</w:t>
      </w:r>
      <w:r w:rsidR="00045E2C">
        <w:rPr>
          <w:rFonts w:hint="cs"/>
          <w:b/>
          <w:bCs/>
          <w:sz w:val="36"/>
          <w:szCs w:val="36"/>
          <w:rtl/>
        </w:rPr>
        <w:t xml:space="preserve">       </w:t>
      </w:r>
      <w:r w:rsidR="00045E2C" w:rsidRPr="00045E2C">
        <w:rPr>
          <w:rFonts w:cs="Baghdad" w:hint="cs"/>
          <w:b/>
          <w:bCs/>
          <w:sz w:val="36"/>
          <w:szCs w:val="36"/>
          <w:rtl/>
        </w:rPr>
        <w:t xml:space="preserve">الملحق                                                                                    </w:t>
      </w:r>
    </w:p>
    <w:tbl>
      <w:tblPr>
        <w:tblStyle w:val="a4"/>
        <w:tblW w:w="10980" w:type="dxa"/>
        <w:tblInd w:w="-815" w:type="dxa"/>
        <w:tblLayout w:type="fixed"/>
        <w:tblLook w:val="04A0" w:firstRow="1" w:lastRow="0" w:firstColumn="1" w:lastColumn="0" w:noHBand="0" w:noVBand="1"/>
      </w:tblPr>
      <w:tblGrid>
        <w:gridCol w:w="2610"/>
        <w:gridCol w:w="135"/>
        <w:gridCol w:w="2475"/>
        <w:gridCol w:w="270"/>
        <w:gridCol w:w="2610"/>
        <w:gridCol w:w="135"/>
        <w:gridCol w:w="206"/>
        <w:gridCol w:w="2539"/>
      </w:tblGrid>
      <w:tr w:rsidR="00F77B22" w:rsidRPr="00393DEC" w14:paraId="7A6A1EE2" w14:textId="77777777" w:rsidTr="00FA151D">
        <w:trPr>
          <w:trHeight w:val="305"/>
        </w:trPr>
        <w:tc>
          <w:tcPr>
            <w:tcW w:w="5220" w:type="dxa"/>
            <w:gridSpan w:val="3"/>
            <w:tcBorders>
              <w:bottom w:val="single" w:sz="4" w:space="0" w:color="FFFFFF" w:themeColor="background1"/>
              <w:right w:val="single" w:sz="4" w:space="0" w:color="FFFFFF" w:themeColor="background1"/>
            </w:tcBorders>
          </w:tcPr>
          <w:p w14:paraId="6A9A232D" w14:textId="77777777" w:rsidR="00F77B22" w:rsidRPr="00A77333" w:rsidRDefault="00F77B22" w:rsidP="00FA151D">
            <w:pPr>
              <w:jc w:val="both"/>
              <w:rPr>
                <w:rFonts w:cstheme="minorHAnsi"/>
                <w:b/>
                <w:bCs/>
              </w:rPr>
            </w:pPr>
            <w:r w:rsidRPr="00A77333">
              <w:rPr>
                <w:rFonts w:cstheme="minorHAnsi"/>
                <w:b/>
                <w:bCs/>
                <w:noProof/>
              </w:rPr>
              <w:t>Content of Data</w:t>
            </w:r>
          </w:p>
        </w:tc>
        <w:tc>
          <w:tcPr>
            <w:tcW w:w="5760" w:type="dxa"/>
            <w:gridSpan w:val="5"/>
            <w:tcBorders>
              <w:left w:val="single" w:sz="4" w:space="0" w:color="FFFFFF" w:themeColor="background1"/>
              <w:bottom w:val="single" w:sz="4" w:space="0" w:color="FFFFFF" w:themeColor="background1"/>
            </w:tcBorders>
          </w:tcPr>
          <w:p w14:paraId="36446F2F" w14:textId="77777777" w:rsidR="00F77B22" w:rsidRPr="00A77333" w:rsidRDefault="00F77B22" w:rsidP="00FA151D">
            <w:pPr>
              <w:bidi/>
              <w:jc w:val="both"/>
              <w:rPr>
                <w:rFonts w:ascii="Loew Next Arabic" w:hAnsi="Loew Next Arabic" w:cs="Loew Next Arabic"/>
                <w:b/>
                <w:bCs/>
                <w:noProof/>
                <w:rtl/>
              </w:rPr>
            </w:pPr>
            <w:r w:rsidRPr="00045E2C">
              <w:rPr>
                <w:rFonts w:ascii="Times-Bold" w:hAnsi="Times-Bold" w:cs="Baghdad"/>
                <w:b/>
                <w:bCs/>
                <w:kern w:val="0"/>
                <w:sz w:val="26"/>
                <w:rtl/>
                <w14:ligatures w14:val="none"/>
              </w:rPr>
              <w:t>محتوى البيانات المطلوب مشاركتها بموجب هذه الاتفاقية</w:t>
            </w:r>
            <w:r w:rsidRPr="00045E2C">
              <w:rPr>
                <w:rFonts w:ascii="Loew Next Arabic" w:hAnsi="Loew Next Arabic" w:cs="Loew Next Arabic"/>
                <w:b/>
                <w:bCs/>
                <w:noProof/>
                <w:sz w:val="22"/>
                <w:szCs w:val="22"/>
              </w:rPr>
              <w:t xml:space="preserve"> </w:t>
            </w:r>
          </w:p>
        </w:tc>
      </w:tr>
      <w:tr w:rsidR="00F77B22" w:rsidRPr="00393DEC" w14:paraId="483A0E1E" w14:textId="77777777" w:rsidTr="00FA151D">
        <w:trPr>
          <w:trHeight w:val="1763"/>
        </w:trPr>
        <w:tc>
          <w:tcPr>
            <w:tcW w:w="10980" w:type="dxa"/>
            <w:gridSpan w:val="8"/>
            <w:tcBorders>
              <w:top w:val="single" w:sz="4" w:space="0" w:color="FFFFFF" w:themeColor="background1"/>
              <w:bottom w:val="single" w:sz="4" w:space="0" w:color="auto"/>
            </w:tcBorders>
          </w:tcPr>
          <w:p w14:paraId="542FC8E0" w14:textId="77777777" w:rsidR="00F77B22" w:rsidRPr="00A77333" w:rsidRDefault="00F77B22" w:rsidP="00FA151D">
            <w:pPr>
              <w:bidi/>
              <w:jc w:val="both"/>
              <w:rPr>
                <w:rFonts w:ascii="Loew Next Arabic" w:hAnsi="Loew Next Arabic" w:cs="Loew Next Arabic"/>
                <w:b/>
                <w:bCs/>
                <w:noProof/>
                <w:rtl/>
              </w:rPr>
            </w:pPr>
          </w:p>
        </w:tc>
      </w:tr>
      <w:tr w:rsidR="00F77B22" w:rsidRPr="00393DEC" w14:paraId="019F7AAC" w14:textId="77777777" w:rsidTr="00FA151D">
        <w:trPr>
          <w:trHeight w:val="287"/>
        </w:trPr>
        <w:tc>
          <w:tcPr>
            <w:tcW w:w="5220" w:type="dxa"/>
            <w:gridSpan w:val="3"/>
            <w:tcBorders>
              <w:top w:val="single" w:sz="4" w:space="0" w:color="auto"/>
              <w:bottom w:val="single" w:sz="4" w:space="0" w:color="FFFFFF" w:themeColor="background1"/>
              <w:right w:val="single" w:sz="4" w:space="0" w:color="FFFFFF" w:themeColor="background1"/>
            </w:tcBorders>
          </w:tcPr>
          <w:p w14:paraId="763C7F72" w14:textId="77777777" w:rsidR="00F77B22" w:rsidRPr="00A77333" w:rsidRDefault="00F77B22" w:rsidP="00FA151D">
            <w:pPr>
              <w:jc w:val="both"/>
              <w:rPr>
                <w:b/>
                <w:bCs/>
              </w:rPr>
            </w:pPr>
            <w:r>
              <w:rPr>
                <w:b/>
                <w:bCs/>
              </w:rPr>
              <w:t>Legal basis</w:t>
            </w:r>
          </w:p>
        </w:tc>
        <w:tc>
          <w:tcPr>
            <w:tcW w:w="5760" w:type="dxa"/>
            <w:gridSpan w:val="5"/>
            <w:tcBorders>
              <w:top w:val="single" w:sz="4" w:space="0" w:color="auto"/>
              <w:left w:val="single" w:sz="4" w:space="0" w:color="FFFFFF" w:themeColor="background1"/>
              <w:bottom w:val="single" w:sz="4" w:space="0" w:color="FFFFFF" w:themeColor="background1"/>
            </w:tcBorders>
          </w:tcPr>
          <w:p w14:paraId="09F21D7F" w14:textId="77777777" w:rsidR="00F77B22" w:rsidRPr="00045E2C" w:rsidRDefault="00F77B22" w:rsidP="00FA151D">
            <w:pPr>
              <w:bidi/>
              <w:jc w:val="both"/>
              <w:rPr>
                <w:rFonts w:ascii="Times-Bold" w:hAnsi="Times-Bold" w:cs="Baghdad"/>
                <w:b/>
                <w:bCs/>
                <w:kern w:val="0"/>
                <w:sz w:val="26"/>
                <w14:ligatures w14:val="none"/>
              </w:rPr>
            </w:pPr>
            <w:r w:rsidRPr="00045E2C">
              <w:rPr>
                <w:rFonts w:ascii="Times-Bold" w:hAnsi="Times-Bold" w:cs="Baghdad" w:hint="cs"/>
                <w:b/>
                <w:bCs/>
                <w:kern w:val="0"/>
                <w:sz w:val="26"/>
                <w:rtl/>
                <w14:ligatures w14:val="none"/>
              </w:rPr>
              <w:t>المسوغ القانوني لمشاركة البيانات</w:t>
            </w:r>
          </w:p>
          <w:p w14:paraId="286245F7" w14:textId="77777777" w:rsidR="00F77B22" w:rsidRDefault="00F77B22" w:rsidP="00FA151D">
            <w:pPr>
              <w:bidi/>
              <w:jc w:val="both"/>
              <w:rPr>
                <w:rFonts w:ascii="Loew Next Arabic" w:hAnsi="Loew Next Arabic" w:cs="Loew Next Arabic"/>
                <w:b/>
                <w:bCs/>
                <w:noProof/>
              </w:rPr>
            </w:pPr>
          </w:p>
          <w:p w14:paraId="5D22CA61" w14:textId="77777777" w:rsidR="00F77B22" w:rsidRDefault="00F77B22" w:rsidP="00FA151D">
            <w:pPr>
              <w:bidi/>
              <w:jc w:val="both"/>
              <w:rPr>
                <w:rFonts w:ascii="Loew Next Arabic" w:hAnsi="Loew Next Arabic" w:cs="Loew Next Arabic"/>
                <w:b/>
                <w:bCs/>
                <w:noProof/>
              </w:rPr>
            </w:pPr>
          </w:p>
          <w:p w14:paraId="1ABAC72E" w14:textId="77777777" w:rsidR="00F77B22" w:rsidRDefault="00F77B22" w:rsidP="00FA151D">
            <w:pPr>
              <w:bidi/>
              <w:jc w:val="both"/>
              <w:rPr>
                <w:rFonts w:ascii="Loew Next Arabic" w:hAnsi="Loew Next Arabic" w:cs="Loew Next Arabic"/>
                <w:b/>
                <w:bCs/>
                <w:noProof/>
              </w:rPr>
            </w:pPr>
          </w:p>
          <w:p w14:paraId="0A77DE52" w14:textId="77777777" w:rsidR="00F77B22" w:rsidRDefault="00F77B22" w:rsidP="00FA151D">
            <w:pPr>
              <w:bidi/>
              <w:jc w:val="both"/>
              <w:rPr>
                <w:rFonts w:ascii="Loew Next Arabic" w:hAnsi="Loew Next Arabic" w:cs="Loew Next Arabic"/>
                <w:b/>
                <w:bCs/>
                <w:noProof/>
              </w:rPr>
            </w:pPr>
          </w:p>
          <w:p w14:paraId="3398A284" w14:textId="77777777" w:rsidR="00F77B22" w:rsidRPr="00A77333" w:rsidRDefault="00F77B22" w:rsidP="00FA151D">
            <w:pPr>
              <w:bidi/>
              <w:jc w:val="both"/>
              <w:rPr>
                <w:rFonts w:ascii="Loew Next Arabic" w:hAnsi="Loew Next Arabic" w:cs="Loew Next Arabic"/>
                <w:b/>
                <w:bCs/>
                <w:noProof/>
                <w:rtl/>
              </w:rPr>
            </w:pPr>
          </w:p>
        </w:tc>
      </w:tr>
      <w:tr w:rsidR="00F77B22" w:rsidRPr="00045E2C" w14:paraId="51D996FD" w14:textId="77777777" w:rsidTr="00FA151D">
        <w:trPr>
          <w:trHeight w:val="287"/>
        </w:trPr>
        <w:tc>
          <w:tcPr>
            <w:tcW w:w="5220" w:type="dxa"/>
            <w:gridSpan w:val="3"/>
            <w:tcBorders>
              <w:top w:val="single" w:sz="4" w:space="0" w:color="auto"/>
              <w:bottom w:val="single" w:sz="4" w:space="0" w:color="FFFFFF" w:themeColor="background1"/>
              <w:right w:val="single" w:sz="4" w:space="0" w:color="FFFFFF" w:themeColor="background1"/>
            </w:tcBorders>
          </w:tcPr>
          <w:p w14:paraId="5E31CE5B" w14:textId="77777777" w:rsidR="00F77B22" w:rsidRPr="00A77333" w:rsidRDefault="00F77B22" w:rsidP="00FA151D">
            <w:pPr>
              <w:jc w:val="both"/>
              <w:rPr>
                <w:b/>
                <w:bCs/>
              </w:rPr>
            </w:pPr>
            <w:r w:rsidRPr="00A77333">
              <w:rPr>
                <w:b/>
                <w:bCs/>
              </w:rPr>
              <w:t>Purpose of Data Sharing</w:t>
            </w:r>
          </w:p>
        </w:tc>
        <w:tc>
          <w:tcPr>
            <w:tcW w:w="5760" w:type="dxa"/>
            <w:gridSpan w:val="5"/>
            <w:tcBorders>
              <w:top w:val="single" w:sz="4" w:space="0" w:color="auto"/>
              <w:left w:val="single" w:sz="4" w:space="0" w:color="FFFFFF" w:themeColor="background1"/>
              <w:bottom w:val="single" w:sz="4" w:space="0" w:color="FFFFFF" w:themeColor="background1"/>
            </w:tcBorders>
          </w:tcPr>
          <w:p w14:paraId="37C669E7" w14:textId="77777777" w:rsidR="00F77B22" w:rsidRPr="00045E2C" w:rsidRDefault="00F77B22" w:rsidP="00FA151D">
            <w:pPr>
              <w:bidi/>
              <w:jc w:val="both"/>
              <w:rPr>
                <w:rFonts w:ascii="Times-Bold" w:hAnsi="Times-Bold" w:cs="Baghdad"/>
                <w:b/>
                <w:bCs/>
                <w:kern w:val="0"/>
                <w:sz w:val="28"/>
                <w:szCs w:val="28"/>
                <w:rtl/>
                <w14:ligatures w14:val="none"/>
              </w:rPr>
            </w:pPr>
            <w:r w:rsidRPr="00045E2C">
              <w:rPr>
                <w:rFonts w:ascii="Times-Bold" w:hAnsi="Times-Bold" w:cs="Baghdad"/>
                <w:b/>
                <w:bCs/>
                <w:kern w:val="0"/>
                <w:sz w:val="26"/>
                <w:rtl/>
                <w14:ligatures w14:val="none"/>
              </w:rPr>
              <w:t>الغرض من مشاركة البيانات</w:t>
            </w:r>
          </w:p>
        </w:tc>
      </w:tr>
      <w:tr w:rsidR="00F77B22" w:rsidRPr="00393DEC" w14:paraId="55FC019D" w14:textId="77777777" w:rsidTr="00FA151D">
        <w:trPr>
          <w:trHeight w:val="1439"/>
        </w:trPr>
        <w:tc>
          <w:tcPr>
            <w:tcW w:w="10980" w:type="dxa"/>
            <w:gridSpan w:val="8"/>
            <w:tcBorders>
              <w:top w:val="single" w:sz="4" w:space="0" w:color="FFFFFF" w:themeColor="background1"/>
              <w:bottom w:val="single" w:sz="4" w:space="0" w:color="auto"/>
            </w:tcBorders>
          </w:tcPr>
          <w:p w14:paraId="23823A1C" w14:textId="77777777" w:rsidR="00F77B22" w:rsidRPr="00A77333" w:rsidRDefault="00F77B22" w:rsidP="00FA151D">
            <w:pPr>
              <w:bidi/>
              <w:jc w:val="both"/>
              <w:rPr>
                <w:rFonts w:ascii="Loew Next Arabic" w:hAnsi="Loew Next Arabic" w:cs="Loew Next Arabic"/>
                <w:b/>
                <w:bCs/>
                <w:noProof/>
                <w:rtl/>
              </w:rPr>
            </w:pPr>
          </w:p>
        </w:tc>
      </w:tr>
      <w:tr w:rsidR="00F77B22" w:rsidRPr="00045E2C" w14:paraId="1772E43E" w14:textId="77777777" w:rsidTr="00FA151D">
        <w:trPr>
          <w:trHeight w:val="269"/>
        </w:trPr>
        <w:tc>
          <w:tcPr>
            <w:tcW w:w="2610" w:type="dxa"/>
            <w:tcBorders>
              <w:bottom w:val="single" w:sz="4" w:space="0" w:color="FFFFFF" w:themeColor="background1"/>
              <w:right w:val="single" w:sz="4" w:space="0" w:color="FFFFFF" w:themeColor="background1"/>
            </w:tcBorders>
          </w:tcPr>
          <w:p w14:paraId="3FD6BBC7" w14:textId="77777777" w:rsidR="00F77B22" w:rsidRPr="00A77333" w:rsidRDefault="00F77B22" w:rsidP="00FA151D">
            <w:pPr>
              <w:jc w:val="both"/>
              <w:rPr>
                <w:b/>
                <w:bCs/>
              </w:rPr>
            </w:pPr>
            <w:r w:rsidRPr="00A77333">
              <w:rPr>
                <w:b/>
                <w:bCs/>
              </w:rPr>
              <w:t>Data Classification Level</w:t>
            </w:r>
          </w:p>
        </w:tc>
        <w:tc>
          <w:tcPr>
            <w:tcW w:w="2610" w:type="dxa"/>
            <w:gridSpan w:val="2"/>
            <w:tcBorders>
              <w:left w:val="single" w:sz="4" w:space="0" w:color="FFFFFF" w:themeColor="background1"/>
              <w:bottom w:val="single" w:sz="4" w:space="0" w:color="FFFFFF" w:themeColor="background1"/>
              <w:right w:val="single" w:sz="4" w:space="0" w:color="auto"/>
            </w:tcBorders>
          </w:tcPr>
          <w:p w14:paraId="2BEE8FAB" w14:textId="77777777" w:rsidR="00F77B22" w:rsidRPr="00045E2C" w:rsidRDefault="00F77B22" w:rsidP="00045E2C">
            <w:pPr>
              <w:bidi/>
              <w:jc w:val="both"/>
              <w:rPr>
                <w:rFonts w:ascii="Times-Bold" w:hAnsi="Times-Bold" w:cs="Baghdad"/>
                <w:b/>
                <w:bCs/>
                <w:kern w:val="0"/>
                <w:sz w:val="26"/>
                <w14:ligatures w14:val="none"/>
              </w:rPr>
            </w:pPr>
            <w:r w:rsidRPr="00045E2C">
              <w:rPr>
                <w:rFonts w:ascii="Times-Bold" w:hAnsi="Times-Bold" w:cs="Baghdad"/>
                <w:b/>
                <w:bCs/>
                <w:kern w:val="0"/>
                <w:sz w:val="26"/>
                <w:rtl/>
                <w14:ligatures w14:val="none"/>
              </w:rPr>
              <w:t>مستوى تصنيف البيانات</w:t>
            </w:r>
          </w:p>
        </w:tc>
        <w:tc>
          <w:tcPr>
            <w:tcW w:w="3221" w:type="dxa"/>
            <w:gridSpan w:val="4"/>
            <w:tcBorders>
              <w:left w:val="single" w:sz="4" w:space="0" w:color="auto"/>
              <w:bottom w:val="single" w:sz="4" w:space="0" w:color="FFFFFF" w:themeColor="background1"/>
              <w:right w:val="single" w:sz="4" w:space="0" w:color="FFFFFF" w:themeColor="background1"/>
            </w:tcBorders>
          </w:tcPr>
          <w:p w14:paraId="7A0A6CCF" w14:textId="5EBF7A67" w:rsidR="00F77B22" w:rsidRPr="00A77333" w:rsidRDefault="00045E2C" w:rsidP="00FA151D">
            <w:pPr>
              <w:bidi/>
              <w:jc w:val="both"/>
              <w:rPr>
                <w:rFonts w:ascii="Loew Next Arabic" w:hAnsi="Loew Next Arabic" w:cs="Loew Next Arabic"/>
                <w:b/>
                <w:bCs/>
                <w:noProof/>
                <w:rtl/>
              </w:rPr>
            </w:pPr>
            <w:r>
              <w:rPr>
                <w:rFonts w:hint="cs"/>
                <w:b/>
                <w:bCs/>
                <w:noProof/>
                <w:rtl/>
              </w:rPr>
              <w:t xml:space="preserve">            </w:t>
            </w:r>
            <w:r w:rsidR="00F77B22" w:rsidRPr="00A77333">
              <w:rPr>
                <w:b/>
                <w:bCs/>
                <w:noProof/>
              </w:rPr>
              <w:t>Data Type and Format</w:t>
            </w:r>
            <w:r>
              <w:rPr>
                <w:rFonts w:hint="cs"/>
                <w:b/>
                <w:bCs/>
                <w:noProof/>
                <w:rtl/>
              </w:rPr>
              <w:t xml:space="preserve"> </w:t>
            </w:r>
          </w:p>
        </w:tc>
        <w:tc>
          <w:tcPr>
            <w:tcW w:w="2539" w:type="dxa"/>
            <w:tcBorders>
              <w:left w:val="single" w:sz="4" w:space="0" w:color="FFFFFF" w:themeColor="background1"/>
              <w:bottom w:val="single" w:sz="4" w:space="0" w:color="FFFFFF" w:themeColor="background1"/>
            </w:tcBorders>
          </w:tcPr>
          <w:p w14:paraId="7CFD2B4B" w14:textId="1BE72694" w:rsidR="00F77B22" w:rsidRPr="00045E2C" w:rsidRDefault="00F77B22" w:rsidP="00FA151D">
            <w:pPr>
              <w:bidi/>
              <w:jc w:val="both"/>
              <w:rPr>
                <w:rFonts w:ascii="Times-Bold" w:hAnsi="Times-Bold" w:cs="Baghdad"/>
                <w:b/>
                <w:bCs/>
                <w:kern w:val="0"/>
                <w:sz w:val="26"/>
                <w:rtl/>
                <w14:ligatures w14:val="none"/>
              </w:rPr>
            </w:pPr>
            <w:r w:rsidRPr="00045E2C">
              <w:rPr>
                <w:rFonts w:ascii="Times-Bold" w:hAnsi="Times-Bold" w:cs="Baghdad"/>
                <w:b/>
                <w:bCs/>
                <w:kern w:val="0"/>
                <w:sz w:val="26"/>
                <w:rtl/>
                <w14:ligatures w14:val="none"/>
              </w:rPr>
              <w:t>نوع وصيغة البيانات</w:t>
            </w:r>
            <w:r w:rsidR="00045E2C">
              <w:rPr>
                <w:rFonts w:ascii="Times-Bold" w:hAnsi="Times-Bold" w:cs="Baghdad" w:hint="cs"/>
                <w:b/>
                <w:bCs/>
                <w:kern w:val="0"/>
                <w:sz w:val="26"/>
                <w:rtl/>
                <w14:ligatures w14:val="none"/>
              </w:rPr>
              <w:t xml:space="preserve">  </w:t>
            </w:r>
          </w:p>
        </w:tc>
      </w:tr>
      <w:tr w:rsidR="00F77B22" w:rsidRPr="00393DEC" w14:paraId="3DBB5272" w14:textId="77777777" w:rsidTr="00FA151D">
        <w:trPr>
          <w:trHeight w:val="1367"/>
        </w:trPr>
        <w:tc>
          <w:tcPr>
            <w:tcW w:w="5220" w:type="dxa"/>
            <w:gridSpan w:val="3"/>
            <w:tcBorders>
              <w:top w:val="single" w:sz="4" w:space="0" w:color="FFFFFF" w:themeColor="background1"/>
              <w:bottom w:val="single" w:sz="4" w:space="0" w:color="auto"/>
              <w:right w:val="single" w:sz="4" w:space="0" w:color="auto"/>
            </w:tcBorders>
          </w:tcPr>
          <w:p w14:paraId="2DAAEC13" w14:textId="77777777" w:rsidR="00F77B22" w:rsidRPr="001B5FD0" w:rsidRDefault="00F77B22" w:rsidP="00FA151D">
            <w:pPr>
              <w:jc w:val="both"/>
              <w:rPr>
                <w:rtl/>
              </w:rPr>
            </w:pPr>
            <w:r>
              <w:rPr>
                <w:rFonts w:cstheme="minorHAnsi"/>
              </w:rPr>
              <w:fldChar w:fldCharType="begin">
                <w:ffData>
                  <w:name w:val="Check1"/>
                  <w:enabled/>
                  <w:calcOnExit w:val="0"/>
                  <w:checkBox>
                    <w:sizeAuto/>
                    <w:default w:val="0"/>
                  </w:checkBox>
                </w:ffData>
              </w:fldChar>
            </w:r>
            <w:bookmarkStart w:id="0" w:name="Check1"/>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0"/>
            <w:r>
              <w:rPr>
                <w:rFonts w:cstheme="minorHAnsi"/>
              </w:rPr>
              <w:t xml:space="preserve"> </w:t>
            </w:r>
            <w:r w:rsidRPr="001B5FD0">
              <w:t xml:space="preserve">Top Secret / </w:t>
            </w:r>
            <w:r w:rsidRPr="00045E2C">
              <w:rPr>
                <w:rFonts w:ascii="Times-Bold" w:hAnsi="Times-Bold" w:cs="Baghdad" w:hint="cs"/>
                <w:kern w:val="0"/>
                <w:sz w:val="26"/>
                <w:rtl/>
                <w14:ligatures w14:val="none"/>
              </w:rPr>
              <w:t>سرّي للغاية</w:t>
            </w:r>
          </w:p>
          <w:p w14:paraId="112F6EAB" w14:textId="77777777" w:rsidR="00F77B22" w:rsidRPr="001B5FD0" w:rsidRDefault="00F77B22" w:rsidP="00FA151D">
            <w:pPr>
              <w:jc w:val="both"/>
            </w:pPr>
            <w:r>
              <w:rPr>
                <w:rFonts w:cstheme="minorHAnsi"/>
              </w:rPr>
              <w:fldChar w:fldCharType="begin">
                <w:ffData>
                  <w:name w:val="Check2"/>
                  <w:enabled/>
                  <w:calcOnExit w:val="0"/>
                  <w:checkBox>
                    <w:sizeAuto/>
                    <w:default w:val="0"/>
                  </w:checkBox>
                </w:ffData>
              </w:fldChar>
            </w:r>
            <w:bookmarkStart w:id="1" w:name="Check2"/>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
            <w:r>
              <w:rPr>
                <w:rFonts w:cstheme="minorHAnsi"/>
              </w:rPr>
              <w:t xml:space="preserve"> </w:t>
            </w:r>
            <w:r w:rsidRPr="001B5FD0">
              <w:t xml:space="preserve">Secret / </w:t>
            </w:r>
            <w:r w:rsidRPr="00045E2C">
              <w:rPr>
                <w:rFonts w:ascii="Times-Bold" w:hAnsi="Times-Bold" w:cs="Baghdad" w:hint="cs"/>
                <w:kern w:val="0"/>
                <w:sz w:val="26"/>
                <w:rtl/>
                <w14:ligatures w14:val="none"/>
              </w:rPr>
              <w:t>سرّي</w:t>
            </w:r>
          </w:p>
          <w:p w14:paraId="63B560D3" w14:textId="77777777" w:rsidR="00F77B22" w:rsidRPr="001B5FD0" w:rsidRDefault="00F77B22" w:rsidP="00FA151D">
            <w:pPr>
              <w:jc w:val="both"/>
              <w:rPr>
                <w:rtl/>
              </w:rPr>
            </w:pPr>
            <w:r>
              <w:rPr>
                <w:rFonts w:cstheme="minorHAnsi"/>
              </w:rPr>
              <w:fldChar w:fldCharType="begin">
                <w:ffData>
                  <w:name w:val="Check3"/>
                  <w:enabled/>
                  <w:calcOnExit w:val="0"/>
                  <w:checkBox>
                    <w:sizeAuto/>
                    <w:default w:val="0"/>
                  </w:checkBox>
                </w:ffData>
              </w:fldChar>
            </w:r>
            <w:bookmarkStart w:id="2" w:name="Check3"/>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
            <w:r>
              <w:rPr>
                <w:rFonts w:cstheme="minorHAnsi"/>
              </w:rPr>
              <w:t xml:space="preserve"> </w:t>
            </w:r>
            <w:r w:rsidRPr="001B5FD0">
              <w:t xml:space="preserve">Confidential / </w:t>
            </w:r>
            <w:r w:rsidRPr="00045E2C">
              <w:rPr>
                <w:rFonts w:ascii="Times-Bold" w:hAnsi="Times-Bold" w:cs="Baghdad" w:hint="cs"/>
                <w:kern w:val="0"/>
                <w:sz w:val="26"/>
                <w:rtl/>
                <w14:ligatures w14:val="none"/>
              </w:rPr>
              <w:t>مقيّد</w:t>
            </w:r>
          </w:p>
          <w:p w14:paraId="40505C2A" w14:textId="77777777" w:rsidR="00F77B22" w:rsidRPr="003D7A90" w:rsidRDefault="00F77B22" w:rsidP="00FA151D">
            <w:pPr>
              <w:jc w:val="both"/>
            </w:pP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w:t>
            </w:r>
            <w:r w:rsidRPr="001B5FD0">
              <w:t xml:space="preserve">Public / </w:t>
            </w:r>
            <w:r w:rsidRPr="001B5FD0">
              <w:rPr>
                <w:rFonts w:hint="cs"/>
                <w:rtl/>
              </w:rPr>
              <w:t xml:space="preserve">  </w:t>
            </w:r>
            <w:r w:rsidRPr="00045E2C">
              <w:rPr>
                <w:rFonts w:ascii="Loew Next Arabic" w:hAnsi="Loew Next Arabic" w:cs="Baghdad" w:hint="cs"/>
                <w:noProof/>
                <w:rtl/>
              </w:rPr>
              <w:t>عام</w:t>
            </w:r>
            <w:r w:rsidRPr="001B5FD0">
              <w:t xml:space="preserve"> </w:t>
            </w:r>
          </w:p>
        </w:tc>
        <w:tc>
          <w:tcPr>
            <w:tcW w:w="5760" w:type="dxa"/>
            <w:gridSpan w:val="5"/>
            <w:tcBorders>
              <w:top w:val="single" w:sz="4" w:space="0" w:color="FFFFFF" w:themeColor="background1"/>
              <w:left w:val="single" w:sz="4" w:space="0" w:color="auto"/>
              <w:bottom w:val="single" w:sz="4" w:space="0" w:color="auto"/>
            </w:tcBorders>
          </w:tcPr>
          <w:p w14:paraId="65EC851B" w14:textId="77777777" w:rsidR="00F77B22" w:rsidRPr="00A77333" w:rsidRDefault="00F77B22" w:rsidP="00FA151D">
            <w:pPr>
              <w:bidi/>
              <w:jc w:val="both"/>
              <w:rPr>
                <w:rFonts w:ascii="Loew Next Arabic" w:hAnsi="Loew Next Arabic" w:cs="Loew Next Arabic"/>
                <w:b/>
                <w:bCs/>
                <w:noProof/>
                <w:rtl/>
              </w:rPr>
            </w:pPr>
          </w:p>
        </w:tc>
      </w:tr>
      <w:tr w:rsidR="00F77B22" w:rsidRPr="00393DEC" w14:paraId="60E07D7E" w14:textId="77777777" w:rsidTr="00FA151D">
        <w:trPr>
          <w:trHeight w:hRule="exact" w:val="280"/>
        </w:trPr>
        <w:tc>
          <w:tcPr>
            <w:tcW w:w="2610" w:type="dxa"/>
            <w:tcBorders>
              <w:bottom w:val="nil"/>
              <w:right w:val="single" w:sz="4" w:space="0" w:color="FFFFFF" w:themeColor="background1"/>
            </w:tcBorders>
          </w:tcPr>
          <w:p w14:paraId="5656BFFF" w14:textId="77777777" w:rsidR="00F77B22" w:rsidRDefault="00F77B22" w:rsidP="00FA151D">
            <w:pPr>
              <w:jc w:val="both"/>
              <w:rPr>
                <w:b/>
                <w:bCs/>
              </w:rPr>
            </w:pPr>
            <w:r>
              <w:rPr>
                <w:b/>
                <w:bCs/>
              </w:rPr>
              <w:t>Data Sharing Frequency</w:t>
            </w:r>
          </w:p>
        </w:tc>
        <w:tc>
          <w:tcPr>
            <w:tcW w:w="2610" w:type="dxa"/>
            <w:gridSpan w:val="2"/>
            <w:tcBorders>
              <w:left w:val="single" w:sz="4" w:space="0" w:color="FFFFFF" w:themeColor="background1"/>
              <w:bottom w:val="nil"/>
            </w:tcBorders>
          </w:tcPr>
          <w:p w14:paraId="591078A5" w14:textId="0505A0E5" w:rsidR="00F77B22" w:rsidRPr="00346B07" w:rsidRDefault="00F77B22" w:rsidP="00FA151D">
            <w:pPr>
              <w:jc w:val="both"/>
              <w:rPr>
                <w:rFonts w:ascii="Loew Next Arabic" w:hAnsi="Loew Next Arabic" w:cs="Loew Next Arabic"/>
                <w:b/>
                <w:bCs/>
                <w:noProof/>
              </w:rPr>
            </w:pPr>
            <w:r w:rsidRPr="00045E2C">
              <w:rPr>
                <w:rFonts w:ascii="Times-Bold" w:hAnsi="Times-Bold" w:cs="Baghdad" w:hint="cs"/>
                <w:b/>
                <w:bCs/>
                <w:kern w:val="0"/>
                <w:sz w:val="26"/>
                <w:rtl/>
                <w14:ligatures w14:val="none"/>
              </w:rPr>
              <w:t>عدد مرات مشاركة البيانات</w:t>
            </w:r>
            <w:r w:rsidR="00045E2C">
              <w:rPr>
                <w:rFonts w:ascii="Times-Bold" w:hAnsi="Times-Bold" w:cs="Baghdad" w:hint="cs"/>
                <w:b/>
                <w:bCs/>
                <w:kern w:val="0"/>
                <w:sz w:val="26"/>
                <w:rtl/>
                <w14:ligatures w14:val="none"/>
              </w:rPr>
              <w:t xml:space="preserve">.      </w:t>
            </w:r>
          </w:p>
        </w:tc>
        <w:tc>
          <w:tcPr>
            <w:tcW w:w="2880" w:type="dxa"/>
            <w:gridSpan w:val="2"/>
            <w:vMerge w:val="restart"/>
            <w:tcBorders>
              <w:bottom w:val="single" w:sz="4" w:space="0" w:color="FFFFFF" w:themeColor="background1"/>
              <w:right w:val="single" w:sz="4" w:space="0" w:color="FFFFFF" w:themeColor="background1"/>
            </w:tcBorders>
          </w:tcPr>
          <w:p w14:paraId="67F13811" w14:textId="77777777" w:rsidR="00F77B22" w:rsidRDefault="00F77B22" w:rsidP="00FA151D">
            <w:pPr>
              <w:bidi/>
              <w:jc w:val="both"/>
              <w:rPr>
                <w:b/>
                <w:bCs/>
              </w:rPr>
            </w:pPr>
            <w:r w:rsidRPr="00A77333">
              <w:rPr>
                <w:b/>
                <w:bCs/>
              </w:rPr>
              <w:t>Data Pre-processing</w:t>
            </w:r>
            <w:r>
              <w:rPr>
                <w:b/>
                <w:bCs/>
              </w:rPr>
              <w:t xml:space="preserve"> </w:t>
            </w:r>
            <w:r w:rsidRPr="00A77333">
              <w:rPr>
                <w:b/>
                <w:bCs/>
              </w:rPr>
              <w:t>Requirements</w:t>
            </w:r>
          </w:p>
          <w:p w14:paraId="2C00D41F" w14:textId="77777777" w:rsidR="00F77B22" w:rsidRPr="00A77333" w:rsidRDefault="00F77B22" w:rsidP="00FA151D">
            <w:pPr>
              <w:bidi/>
              <w:jc w:val="both"/>
              <w:rPr>
                <w:rFonts w:ascii="Loew Next Arabic" w:hAnsi="Loew Next Arabic" w:cs="Loew Next Arabic"/>
                <w:b/>
                <w:bCs/>
                <w:noProof/>
                <w:rtl/>
              </w:rPr>
            </w:pPr>
            <w:r w:rsidRPr="00AC6FF4">
              <w:rPr>
                <w:i/>
                <w:iCs/>
              </w:rPr>
              <w:t>Check all that apply</w:t>
            </w:r>
          </w:p>
        </w:tc>
        <w:tc>
          <w:tcPr>
            <w:tcW w:w="2880" w:type="dxa"/>
            <w:gridSpan w:val="3"/>
            <w:vMerge w:val="restart"/>
            <w:tcBorders>
              <w:left w:val="single" w:sz="4" w:space="0" w:color="FFFFFF" w:themeColor="background1"/>
              <w:bottom w:val="single" w:sz="4" w:space="0" w:color="FFFFFF" w:themeColor="background1"/>
            </w:tcBorders>
          </w:tcPr>
          <w:p w14:paraId="36D66AFA" w14:textId="77777777" w:rsidR="00F77B22" w:rsidRPr="00045E2C" w:rsidRDefault="00F77B22" w:rsidP="00FA151D">
            <w:pPr>
              <w:bidi/>
              <w:jc w:val="both"/>
              <w:rPr>
                <w:rFonts w:ascii="Times-Bold" w:hAnsi="Times-Bold" w:cs="Baghdad"/>
                <w:b/>
                <w:bCs/>
                <w:kern w:val="0"/>
                <w:sz w:val="26"/>
                <w14:ligatures w14:val="none"/>
              </w:rPr>
            </w:pPr>
            <w:r w:rsidRPr="00045E2C">
              <w:rPr>
                <w:rFonts w:ascii="Times-Bold" w:hAnsi="Times-Bold" w:cs="Baghdad"/>
                <w:b/>
                <w:bCs/>
                <w:kern w:val="0"/>
                <w:sz w:val="26"/>
                <w:rtl/>
                <w14:ligatures w14:val="none"/>
              </w:rPr>
              <w:t>متطلبات المعالجة اللازم تطبيقها قبل مشاركة البيانات</w:t>
            </w:r>
          </w:p>
          <w:p w14:paraId="5AD2B7C2" w14:textId="77777777" w:rsidR="00F77B22" w:rsidRPr="00045E2C" w:rsidRDefault="00F77B22" w:rsidP="00FA151D">
            <w:pPr>
              <w:bidi/>
              <w:jc w:val="both"/>
              <w:rPr>
                <w:rFonts w:ascii="Times-Bold" w:hAnsi="Times-Bold" w:cs="Baghdad"/>
                <w:kern w:val="0"/>
                <w:sz w:val="26"/>
                <w:rtl/>
                <w14:ligatures w14:val="none"/>
              </w:rPr>
            </w:pPr>
            <w:r w:rsidRPr="00045E2C">
              <w:rPr>
                <w:rFonts w:ascii="Times-Bold" w:hAnsi="Times-Bold" w:cs="Baghdad" w:hint="cs"/>
                <w:kern w:val="0"/>
                <w:sz w:val="22"/>
                <w:szCs w:val="21"/>
                <w:rtl/>
                <w14:ligatures w14:val="none"/>
              </w:rPr>
              <w:t>اختر جميع ما ينطبق</w:t>
            </w:r>
          </w:p>
        </w:tc>
      </w:tr>
      <w:tr w:rsidR="00F77B22" w:rsidRPr="00393DEC" w14:paraId="55B3440C" w14:textId="77777777" w:rsidTr="00FA151D">
        <w:trPr>
          <w:trHeight w:val="665"/>
        </w:trPr>
        <w:tc>
          <w:tcPr>
            <w:tcW w:w="5220" w:type="dxa"/>
            <w:gridSpan w:val="3"/>
            <w:vMerge w:val="restart"/>
            <w:tcBorders>
              <w:top w:val="nil"/>
            </w:tcBorders>
          </w:tcPr>
          <w:p w14:paraId="1F3B39D2" w14:textId="77777777" w:rsidR="00F77B22" w:rsidRPr="00A77333" w:rsidRDefault="00F77B22" w:rsidP="00FA151D">
            <w:pPr>
              <w:jc w:val="both"/>
              <w:rPr>
                <w:rFonts w:ascii="Loew Next Arabic" w:hAnsi="Loew Next Arabic" w:cs="Loew Next Arabic"/>
                <w:b/>
                <w:bCs/>
                <w:noProof/>
                <w:rtl/>
              </w:rPr>
            </w:pPr>
          </w:p>
        </w:tc>
        <w:tc>
          <w:tcPr>
            <w:tcW w:w="2880" w:type="dxa"/>
            <w:gridSpan w:val="2"/>
            <w:vMerge/>
            <w:tcBorders>
              <w:top w:val="single" w:sz="4" w:space="0" w:color="FFFFFF" w:themeColor="background1"/>
              <w:bottom w:val="single" w:sz="4" w:space="0" w:color="FFFFFF" w:themeColor="background1"/>
              <w:right w:val="single" w:sz="4" w:space="0" w:color="FFFFFF" w:themeColor="background1"/>
            </w:tcBorders>
          </w:tcPr>
          <w:p w14:paraId="3E25E81C" w14:textId="77777777" w:rsidR="00F77B22" w:rsidRPr="00A77333" w:rsidRDefault="00F77B22" w:rsidP="00FA151D">
            <w:pPr>
              <w:bidi/>
              <w:jc w:val="both"/>
              <w:rPr>
                <w:rFonts w:ascii="Loew Next Arabic" w:hAnsi="Loew Next Arabic" w:cs="Loew Next Arabic"/>
                <w:b/>
                <w:bCs/>
                <w:noProof/>
                <w:rtl/>
              </w:rPr>
            </w:pPr>
          </w:p>
        </w:tc>
        <w:tc>
          <w:tcPr>
            <w:tcW w:w="2880" w:type="dxa"/>
            <w:gridSpan w:val="3"/>
            <w:vMerge/>
            <w:tcBorders>
              <w:top w:val="single" w:sz="4" w:space="0" w:color="FFFFFF" w:themeColor="background1"/>
              <w:left w:val="single" w:sz="4" w:space="0" w:color="FFFFFF" w:themeColor="background1"/>
              <w:bottom w:val="single" w:sz="4" w:space="0" w:color="FFFFFF" w:themeColor="background1"/>
            </w:tcBorders>
          </w:tcPr>
          <w:p w14:paraId="4F464433" w14:textId="77777777" w:rsidR="00F77B22" w:rsidRPr="00A77333" w:rsidRDefault="00F77B22" w:rsidP="00FA151D">
            <w:pPr>
              <w:bidi/>
              <w:jc w:val="both"/>
              <w:rPr>
                <w:rFonts w:ascii="Loew Next Arabic" w:hAnsi="Loew Next Arabic" w:cs="Loew Next Arabic"/>
                <w:b/>
                <w:bCs/>
                <w:noProof/>
                <w:rtl/>
              </w:rPr>
            </w:pPr>
          </w:p>
        </w:tc>
      </w:tr>
      <w:tr w:rsidR="00F77B22" w:rsidRPr="00393DEC" w14:paraId="2D3957C0" w14:textId="77777777" w:rsidTr="00FA151D">
        <w:trPr>
          <w:trHeight w:val="1304"/>
        </w:trPr>
        <w:tc>
          <w:tcPr>
            <w:tcW w:w="5220" w:type="dxa"/>
            <w:gridSpan w:val="3"/>
            <w:vMerge/>
          </w:tcPr>
          <w:p w14:paraId="5946734C" w14:textId="77777777" w:rsidR="00F77B22" w:rsidRPr="00A77333" w:rsidRDefault="00F77B22" w:rsidP="00FA151D">
            <w:pPr>
              <w:jc w:val="both"/>
              <w:rPr>
                <w:b/>
                <w:bCs/>
              </w:rPr>
            </w:pPr>
          </w:p>
        </w:tc>
        <w:tc>
          <w:tcPr>
            <w:tcW w:w="5760" w:type="dxa"/>
            <w:gridSpan w:val="5"/>
            <w:tcBorders>
              <w:top w:val="single" w:sz="4" w:space="0" w:color="FFFFFF" w:themeColor="background1"/>
              <w:bottom w:val="single" w:sz="4" w:space="0" w:color="auto"/>
            </w:tcBorders>
          </w:tcPr>
          <w:p w14:paraId="7EC21CDF" w14:textId="77777777" w:rsidR="00F77B22" w:rsidRPr="001B5FD0" w:rsidRDefault="00F77B22" w:rsidP="00FA151D">
            <w:pPr>
              <w:jc w:val="both"/>
              <w:rPr>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Anonymization</w:t>
            </w:r>
            <w:r>
              <w:rPr>
                <w:rFonts w:hint="cs"/>
                <w:rtl/>
              </w:rPr>
              <w:t xml:space="preserve"> </w:t>
            </w:r>
          </w:p>
          <w:p w14:paraId="77DA9749" w14:textId="77777777" w:rsidR="00F77B22"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 xml:space="preserve">Aggregation </w:t>
            </w:r>
          </w:p>
          <w:p w14:paraId="17EACA87" w14:textId="77777777" w:rsidR="00F77B22" w:rsidRDefault="00F77B22" w:rsidP="00FA151D">
            <w:pPr>
              <w:jc w:val="both"/>
              <w:rPr>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Scrambling</w:t>
            </w:r>
          </w:p>
          <w:p w14:paraId="25684C06" w14:textId="7E9A5C1C" w:rsidR="00F77B22" w:rsidRPr="00A77333" w:rsidRDefault="00F77B22" w:rsidP="00045E2C">
            <w:pPr>
              <w:jc w:val="both"/>
              <w:rPr>
                <w:rFonts w:ascii="Loew Next Arabic" w:hAnsi="Loew Next Arabic" w:cs="Loew Next Arabic"/>
                <w:b/>
                <w:bCs/>
                <w:noProof/>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00045E2C">
              <w:rPr>
                <w:rFonts w:hint="cs"/>
                <w:rtl/>
              </w:rPr>
              <w:t xml:space="preserve"> </w:t>
            </w:r>
            <w:r>
              <w:t>Other…………………………</w:t>
            </w:r>
            <w:r w:rsidR="00045E2C">
              <w:t>………</w:t>
            </w:r>
            <w:r>
              <w:t>…………………………………….</w:t>
            </w:r>
          </w:p>
        </w:tc>
      </w:tr>
      <w:tr w:rsidR="00F77B22" w:rsidRPr="00393DEC" w14:paraId="70CFB117" w14:textId="77777777" w:rsidTr="00FA151D">
        <w:trPr>
          <w:trHeight w:val="377"/>
        </w:trPr>
        <w:tc>
          <w:tcPr>
            <w:tcW w:w="2610" w:type="dxa"/>
            <w:tcBorders>
              <w:bottom w:val="single" w:sz="4" w:space="0" w:color="FFFFFF" w:themeColor="background1"/>
              <w:right w:val="single" w:sz="4" w:space="0" w:color="FFFFFF" w:themeColor="background1"/>
            </w:tcBorders>
          </w:tcPr>
          <w:p w14:paraId="0BE824DD" w14:textId="77777777" w:rsidR="00F77B22" w:rsidRDefault="00F77B22" w:rsidP="00FA151D">
            <w:pPr>
              <w:jc w:val="both"/>
              <w:rPr>
                <w:b/>
                <w:bCs/>
              </w:rPr>
            </w:pPr>
            <w:r w:rsidRPr="00A77333">
              <w:rPr>
                <w:b/>
                <w:bCs/>
              </w:rPr>
              <w:t>Data Sharing Mechanism</w:t>
            </w:r>
          </w:p>
          <w:p w14:paraId="63DAEA08" w14:textId="77777777" w:rsidR="00F77B22" w:rsidRPr="00AC6FF4" w:rsidRDefault="00F77B22" w:rsidP="00FA151D">
            <w:pPr>
              <w:jc w:val="both"/>
              <w:rPr>
                <w:i/>
                <w:iCs/>
              </w:rPr>
            </w:pPr>
            <w:r w:rsidRPr="00AC6FF4">
              <w:rPr>
                <w:i/>
                <w:iCs/>
              </w:rPr>
              <w:t>Check all that apply</w:t>
            </w:r>
          </w:p>
        </w:tc>
        <w:tc>
          <w:tcPr>
            <w:tcW w:w="2610" w:type="dxa"/>
            <w:gridSpan w:val="2"/>
            <w:tcBorders>
              <w:left w:val="single" w:sz="4" w:space="0" w:color="FFFFFF" w:themeColor="background1"/>
              <w:bottom w:val="single" w:sz="4" w:space="0" w:color="FFFFFF" w:themeColor="background1"/>
            </w:tcBorders>
          </w:tcPr>
          <w:p w14:paraId="60511423" w14:textId="345A7719" w:rsidR="00F77B22" w:rsidRPr="00045E2C" w:rsidRDefault="00F77B22" w:rsidP="00FA151D">
            <w:pPr>
              <w:jc w:val="both"/>
              <w:rPr>
                <w:rFonts w:ascii="Times-Bold" w:hAnsi="Times-Bold" w:cs="Baghdad"/>
                <w:b/>
                <w:bCs/>
                <w:kern w:val="0"/>
                <w:sz w:val="26"/>
                <w14:ligatures w14:val="none"/>
              </w:rPr>
            </w:pPr>
            <w:r w:rsidRPr="00045E2C">
              <w:rPr>
                <w:rFonts w:ascii="Times-Bold" w:hAnsi="Times-Bold" w:cs="Baghdad"/>
                <w:b/>
                <w:bCs/>
                <w:kern w:val="0"/>
                <w:sz w:val="26"/>
                <w:rtl/>
                <w14:ligatures w14:val="none"/>
              </w:rPr>
              <w:t>آلية مشاركة البيانات</w:t>
            </w:r>
            <w:r w:rsidR="00045E2C">
              <w:rPr>
                <w:rFonts w:ascii="Times-Bold" w:hAnsi="Times-Bold" w:cs="Baghdad" w:hint="cs"/>
                <w:b/>
                <w:bCs/>
                <w:kern w:val="0"/>
                <w:sz w:val="26"/>
                <w:rtl/>
                <w14:ligatures w14:val="none"/>
              </w:rPr>
              <w:t xml:space="preserve">.              </w:t>
            </w:r>
          </w:p>
          <w:p w14:paraId="217E7DC0" w14:textId="040F6844" w:rsidR="00F77B22" w:rsidRPr="00D1639F" w:rsidRDefault="00F77B22" w:rsidP="00FA151D">
            <w:pPr>
              <w:jc w:val="both"/>
              <w:rPr>
                <w:i/>
                <w:iCs/>
                <w:rtl/>
              </w:rPr>
            </w:pPr>
            <w:r w:rsidRPr="00045E2C">
              <w:rPr>
                <w:rFonts w:ascii="Times-Bold" w:hAnsi="Times-Bold" w:cs="Baghdad" w:hint="cs"/>
                <w:kern w:val="0"/>
                <w:sz w:val="22"/>
                <w:szCs w:val="21"/>
                <w:rtl/>
                <w14:ligatures w14:val="none"/>
              </w:rPr>
              <w:t>اختر جميع ما ينطبق</w:t>
            </w:r>
            <w:r w:rsidR="00045E2C">
              <w:rPr>
                <w:rFonts w:ascii="Loew Next Arabic" w:hAnsi="Loew Next Arabic" w:cs="Loew Next Arabic" w:hint="cs"/>
                <w:noProof/>
                <w:sz w:val="20"/>
                <w:szCs w:val="20"/>
                <w:rtl/>
              </w:rPr>
              <w:t xml:space="preserve">                   </w:t>
            </w:r>
          </w:p>
        </w:tc>
        <w:tc>
          <w:tcPr>
            <w:tcW w:w="2880" w:type="dxa"/>
            <w:gridSpan w:val="2"/>
            <w:tcBorders>
              <w:bottom w:val="single" w:sz="4" w:space="0" w:color="FFFFFF" w:themeColor="background1"/>
              <w:right w:val="single" w:sz="4" w:space="0" w:color="FFFFFF" w:themeColor="background1"/>
            </w:tcBorders>
          </w:tcPr>
          <w:p w14:paraId="0CAAEBF8" w14:textId="77777777" w:rsidR="00F77B22" w:rsidRDefault="00F77B22" w:rsidP="00FA151D">
            <w:pPr>
              <w:bidi/>
              <w:jc w:val="both"/>
              <w:rPr>
                <w:b/>
                <w:bCs/>
                <w:noProof/>
              </w:rPr>
            </w:pPr>
            <w:r>
              <w:rPr>
                <w:b/>
                <w:bCs/>
                <w:noProof/>
              </w:rPr>
              <w:t>S</w:t>
            </w:r>
            <w:r w:rsidRPr="00A77333">
              <w:rPr>
                <w:b/>
                <w:bCs/>
                <w:noProof/>
              </w:rPr>
              <w:t>haring Security Controls</w:t>
            </w:r>
          </w:p>
          <w:p w14:paraId="142B4BEF" w14:textId="77777777" w:rsidR="00F77B22" w:rsidRPr="00A77333" w:rsidRDefault="00F77B22" w:rsidP="00FA151D">
            <w:pPr>
              <w:bidi/>
              <w:jc w:val="both"/>
              <w:rPr>
                <w:rFonts w:ascii="Loew Next Arabic" w:hAnsi="Loew Next Arabic" w:cs="Loew Next Arabic"/>
                <w:b/>
                <w:bCs/>
                <w:noProof/>
                <w:rtl/>
              </w:rPr>
            </w:pPr>
            <w:r w:rsidRPr="00AC6FF4">
              <w:rPr>
                <w:i/>
                <w:iCs/>
              </w:rPr>
              <w:t>Check all that apply</w:t>
            </w:r>
          </w:p>
        </w:tc>
        <w:tc>
          <w:tcPr>
            <w:tcW w:w="2880" w:type="dxa"/>
            <w:gridSpan w:val="3"/>
            <w:tcBorders>
              <w:left w:val="single" w:sz="4" w:space="0" w:color="FFFFFF" w:themeColor="background1"/>
              <w:bottom w:val="single" w:sz="4" w:space="0" w:color="FFFFFF" w:themeColor="background1"/>
            </w:tcBorders>
          </w:tcPr>
          <w:p w14:paraId="7C40E9F3" w14:textId="77777777" w:rsidR="00045E2C" w:rsidRDefault="00F77B22" w:rsidP="00FA151D">
            <w:pPr>
              <w:bidi/>
              <w:jc w:val="both"/>
              <w:rPr>
                <w:rFonts w:ascii="Loew Next Arabic" w:hAnsi="Loew Next Arabic" w:cs="Loew Next Arabic"/>
                <w:noProof/>
                <w:sz w:val="20"/>
                <w:szCs w:val="20"/>
                <w:rtl/>
              </w:rPr>
            </w:pPr>
            <w:r w:rsidRPr="00045E2C">
              <w:rPr>
                <w:rFonts w:ascii="Times-Bold" w:hAnsi="Times-Bold" w:cs="Baghdad"/>
                <w:b/>
                <w:bCs/>
                <w:kern w:val="0"/>
                <w:sz w:val="26"/>
                <w:rtl/>
                <w14:ligatures w14:val="none"/>
              </w:rPr>
              <w:t xml:space="preserve">الضوابط الأمنية </w:t>
            </w:r>
            <w:r w:rsidRPr="00045E2C">
              <w:rPr>
                <w:rFonts w:ascii="Times-Bold" w:hAnsi="Times-Bold" w:cs="Baghdad" w:hint="cs"/>
                <w:b/>
                <w:bCs/>
                <w:kern w:val="0"/>
                <w:sz w:val="26"/>
                <w:rtl/>
                <w14:ligatures w14:val="none"/>
              </w:rPr>
              <w:t>لمشاركة البيانات</w:t>
            </w:r>
            <w:r w:rsidRPr="00D1639F">
              <w:rPr>
                <w:rFonts w:ascii="Loew Next Arabic" w:hAnsi="Loew Next Arabic" w:cs="Loew Next Arabic" w:hint="cs"/>
                <w:noProof/>
                <w:sz w:val="20"/>
                <w:szCs w:val="20"/>
                <w:rtl/>
              </w:rPr>
              <w:t xml:space="preserve"> </w:t>
            </w:r>
          </w:p>
          <w:p w14:paraId="5C0CC433" w14:textId="663E39EB" w:rsidR="00F77B22" w:rsidRPr="00A77333" w:rsidRDefault="00F77B22" w:rsidP="00045E2C">
            <w:pPr>
              <w:bidi/>
              <w:jc w:val="both"/>
              <w:rPr>
                <w:rFonts w:ascii="Loew Next Arabic" w:hAnsi="Loew Next Arabic" w:cs="Loew Next Arabic"/>
                <w:b/>
                <w:bCs/>
                <w:noProof/>
                <w:rtl/>
              </w:rPr>
            </w:pPr>
            <w:r w:rsidRPr="00045E2C">
              <w:rPr>
                <w:rFonts w:ascii="Times-Bold" w:hAnsi="Times-Bold" w:cs="Baghdad" w:hint="cs"/>
                <w:kern w:val="0"/>
                <w:sz w:val="22"/>
                <w:szCs w:val="21"/>
                <w:rtl/>
                <w14:ligatures w14:val="none"/>
              </w:rPr>
              <w:t>اختر جميع ما ينطبق</w:t>
            </w:r>
          </w:p>
        </w:tc>
      </w:tr>
      <w:tr w:rsidR="00F77B22" w:rsidRPr="00393DEC" w14:paraId="726C070E" w14:textId="77777777" w:rsidTr="00045E2C">
        <w:trPr>
          <w:trHeight w:val="2117"/>
        </w:trPr>
        <w:tc>
          <w:tcPr>
            <w:tcW w:w="5220" w:type="dxa"/>
            <w:gridSpan w:val="3"/>
            <w:tcBorders>
              <w:top w:val="single" w:sz="4" w:space="0" w:color="FFFFFF" w:themeColor="background1"/>
              <w:bottom w:val="single" w:sz="4" w:space="0" w:color="auto"/>
            </w:tcBorders>
          </w:tcPr>
          <w:p w14:paraId="6AC9B404" w14:textId="77777777" w:rsidR="00F77B22" w:rsidRPr="001B5FD0" w:rsidRDefault="00F77B22" w:rsidP="00FA151D">
            <w:pPr>
              <w:jc w:val="both"/>
              <w:rPr>
                <w:rtl/>
              </w:rPr>
            </w:pPr>
            <w:r>
              <w:lastRenderedPageBreak/>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API</w:t>
            </w:r>
            <w:r w:rsidRPr="001B5FD0">
              <w:t xml:space="preserve"> </w:t>
            </w:r>
          </w:p>
          <w:p w14:paraId="570BF69C" w14:textId="77777777" w:rsidR="00F77B22" w:rsidRPr="001B5FD0"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Email</w:t>
            </w:r>
          </w:p>
          <w:p w14:paraId="0100B3F0" w14:textId="77777777" w:rsidR="00F77B22" w:rsidRPr="001B5FD0" w:rsidRDefault="00F77B22" w:rsidP="00FA151D">
            <w:pPr>
              <w:jc w:val="both"/>
              <w:rPr>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USB</w:t>
            </w:r>
            <w:r w:rsidRPr="001B5FD0">
              <w:t xml:space="preserve"> </w:t>
            </w:r>
          </w:p>
          <w:p w14:paraId="1303BBEE" w14:textId="77777777" w:rsidR="00F77B22"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Physical</w:t>
            </w:r>
            <w:r w:rsidRPr="001B5FD0">
              <w:t xml:space="preserve"> </w:t>
            </w:r>
          </w:p>
          <w:p w14:paraId="114D66B7" w14:textId="06F0AA9C" w:rsidR="00F77B22" w:rsidRPr="00AC6FF4"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Other………………………………………………………………</w:t>
            </w:r>
          </w:p>
        </w:tc>
        <w:tc>
          <w:tcPr>
            <w:tcW w:w="5760" w:type="dxa"/>
            <w:gridSpan w:val="5"/>
            <w:tcBorders>
              <w:top w:val="single" w:sz="4" w:space="0" w:color="FFFFFF" w:themeColor="background1"/>
              <w:bottom w:val="single" w:sz="4" w:space="0" w:color="auto"/>
            </w:tcBorders>
          </w:tcPr>
          <w:p w14:paraId="616A43DF" w14:textId="77777777" w:rsidR="00F77B22" w:rsidRPr="001B5FD0" w:rsidRDefault="00F77B22" w:rsidP="00FA151D">
            <w:pPr>
              <w:jc w:val="both"/>
              <w:rPr>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Encryption</w:t>
            </w:r>
          </w:p>
          <w:p w14:paraId="44BAABD9" w14:textId="77777777" w:rsidR="00F77B22"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Access Control</w:t>
            </w:r>
          </w:p>
          <w:p w14:paraId="485F804B" w14:textId="77777777" w:rsidR="00F77B22" w:rsidRPr="001B5FD0"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Separation of Data</w:t>
            </w:r>
          </w:p>
          <w:p w14:paraId="12C99CA2" w14:textId="77777777" w:rsidR="00F77B22" w:rsidRDefault="00F77B22" w:rsidP="00FA151D">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1B5FD0">
              <w:t xml:space="preserve"> </w:t>
            </w:r>
            <w:r>
              <w:t>Physical Security (</w:t>
            </w:r>
            <w:r>
              <w:rPr>
                <w:i/>
                <w:iCs/>
              </w:rPr>
              <w:t>Locks, Security Guards, …etc.)</w:t>
            </w:r>
          </w:p>
          <w:p w14:paraId="5B8AAF18" w14:textId="4250E419" w:rsidR="00F77B22" w:rsidRPr="00A77333" w:rsidRDefault="00F77B22" w:rsidP="00045E2C">
            <w:pPr>
              <w:jc w:val="both"/>
              <w:rPr>
                <w:rFonts w:ascii="Loew Next Arabic" w:hAnsi="Loew Next Arabic" w:cs="Loew Next Arabic"/>
                <w:b/>
                <w:bCs/>
                <w:noProof/>
                <w:rtl/>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Pr="001B5FD0">
              <w:t xml:space="preserve"> </w:t>
            </w:r>
            <w:r>
              <w:t>Other……………………………………………………………………....</w:t>
            </w:r>
          </w:p>
        </w:tc>
      </w:tr>
      <w:tr w:rsidR="00F77B22" w:rsidRPr="00393DEC" w14:paraId="017A1332" w14:textId="77777777" w:rsidTr="00FA151D">
        <w:tc>
          <w:tcPr>
            <w:tcW w:w="5220" w:type="dxa"/>
            <w:gridSpan w:val="3"/>
            <w:tcBorders>
              <w:bottom w:val="single" w:sz="4" w:space="0" w:color="FFFFFF" w:themeColor="background1"/>
              <w:right w:val="single" w:sz="4" w:space="0" w:color="FFFFFF" w:themeColor="background1"/>
            </w:tcBorders>
          </w:tcPr>
          <w:p w14:paraId="35578E09" w14:textId="77777777" w:rsidR="00F77B22" w:rsidRPr="00A77333" w:rsidRDefault="00F77B22" w:rsidP="00FA151D">
            <w:pPr>
              <w:jc w:val="both"/>
              <w:rPr>
                <w:b/>
                <w:bCs/>
              </w:rPr>
            </w:pPr>
            <w:r w:rsidRPr="00A77333">
              <w:rPr>
                <w:b/>
                <w:bCs/>
              </w:rPr>
              <w:t>Data Storage, Archiving and Disposal Controls</w:t>
            </w:r>
          </w:p>
        </w:tc>
        <w:tc>
          <w:tcPr>
            <w:tcW w:w="5760" w:type="dxa"/>
            <w:gridSpan w:val="5"/>
            <w:tcBorders>
              <w:left w:val="single" w:sz="4" w:space="0" w:color="FFFFFF" w:themeColor="background1"/>
              <w:bottom w:val="single" w:sz="4" w:space="0" w:color="FFFFFF" w:themeColor="background1"/>
            </w:tcBorders>
          </w:tcPr>
          <w:p w14:paraId="7AF0C31C" w14:textId="77777777" w:rsidR="00F77B22" w:rsidRPr="00A77333" w:rsidRDefault="00F77B22" w:rsidP="00FA151D">
            <w:pPr>
              <w:bidi/>
              <w:jc w:val="both"/>
              <w:rPr>
                <w:rFonts w:ascii="Loew Next Arabic" w:hAnsi="Loew Next Arabic" w:cs="Loew Next Arabic"/>
                <w:b/>
                <w:bCs/>
                <w:noProof/>
                <w:rtl/>
              </w:rPr>
            </w:pPr>
            <w:r w:rsidRPr="00045E2C">
              <w:rPr>
                <w:rFonts w:ascii="Times-Bold" w:hAnsi="Times-Bold" w:cs="Baghdad"/>
                <w:b/>
                <w:bCs/>
                <w:kern w:val="0"/>
                <w:sz w:val="26"/>
                <w:rtl/>
                <w14:ligatures w14:val="none"/>
              </w:rPr>
              <w:t>ضوابط تخزين وأرشفة وإتلاف البيانات</w:t>
            </w:r>
          </w:p>
        </w:tc>
      </w:tr>
      <w:tr w:rsidR="00F77B22" w:rsidRPr="00393DEC" w14:paraId="643FB8AB" w14:textId="77777777" w:rsidTr="00FA151D">
        <w:trPr>
          <w:trHeight w:val="1440"/>
        </w:trPr>
        <w:tc>
          <w:tcPr>
            <w:tcW w:w="10980" w:type="dxa"/>
            <w:gridSpan w:val="8"/>
            <w:tcBorders>
              <w:top w:val="single" w:sz="4" w:space="0" w:color="FFFFFF" w:themeColor="background1"/>
            </w:tcBorders>
          </w:tcPr>
          <w:p w14:paraId="433F08C1" w14:textId="77777777" w:rsidR="00F77B22" w:rsidRPr="00A77333" w:rsidRDefault="00F77B22" w:rsidP="00FA151D">
            <w:pPr>
              <w:bidi/>
              <w:jc w:val="both"/>
              <w:rPr>
                <w:rFonts w:ascii="Loew Next Arabic" w:hAnsi="Loew Next Arabic" w:cs="Loew Next Arabic"/>
                <w:b/>
                <w:bCs/>
                <w:noProof/>
                <w:rtl/>
              </w:rPr>
            </w:pPr>
          </w:p>
        </w:tc>
      </w:tr>
      <w:tr w:rsidR="00F77B22" w:rsidRPr="00393DEC" w14:paraId="1B2457B6" w14:textId="77777777" w:rsidTr="00FA151D">
        <w:trPr>
          <w:trHeight w:val="58"/>
        </w:trPr>
        <w:tc>
          <w:tcPr>
            <w:tcW w:w="5220" w:type="dxa"/>
            <w:gridSpan w:val="3"/>
            <w:tcBorders>
              <w:bottom w:val="single" w:sz="4" w:space="0" w:color="FFFFFF" w:themeColor="background1"/>
              <w:right w:val="single" w:sz="4" w:space="0" w:color="FFFFFF" w:themeColor="background1"/>
            </w:tcBorders>
          </w:tcPr>
          <w:p w14:paraId="7B9C5448" w14:textId="77777777" w:rsidR="00F77B22" w:rsidRPr="00A77333" w:rsidRDefault="00F77B22" w:rsidP="00FA151D">
            <w:pPr>
              <w:jc w:val="both"/>
              <w:rPr>
                <w:b/>
                <w:bCs/>
                <w:noProof/>
              </w:rPr>
            </w:pPr>
            <w:r>
              <w:rPr>
                <w:b/>
                <w:bCs/>
              </w:rPr>
              <w:t>Additional Requirements and Controls</w:t>
            </w:r>
          </w:p>
        </w:tc>
        <w:tc>
          <w:tcPr>
            <w:tcW w:w="5760" w:type="dxa"/>
            <w:gridSpan w:val="5"/>
            <w:tcBorders>
              <w:left w:val="single" w:sz="4" w:space="0" w:color="FFFFFF" w:themeColor="background1"/>
              <w:bottom w:val="single" w:sz="4" w:space="0" w:color="FFFFFF" w:themeColor="background1"/>
            </w:tcBorders>
          </w:tcPr>
          <w:p w14:paraId="375A3808" w14:textId="77777777" w:rsidR="00F77B22" w:rsidRPr="00A77333" w:rsidRDefault="00F77B22" w:rsidP="00045E2C">
            <w:pPr>
              <w:bidi/>
              <w:jc w:val="both"/>
              <w:rPr>
                <w:rFonts w:ascii="Loew Next Arabic" w:hAnsi="Loew Next Arabic" w:cs="Loew Next Arabic"/>
                <w:b/>
                <w:bCs/>
                <w:noProof/>
                <w:rtl/>
              </w:rPr>
            </w:pPr>
            <w:r w:rsidRPr="00045E2C">
              <w:rPr>
                <w:rFonts w:ascii="Times-Bold" w:hAnsi="Times-Bold" w:cs="Baghdad" w:hint="cs"/>
                <w:b/>
                <w:bCs/>
                <w:kern w:val="0"/>
                <w:sz w:val="26"/>
                <w:rtl/>
                <w14:ligatures w14:val="none"/>
              </w:rPr>
              <w:t>متطلبات وضوابط إضافية</w:t>
            </w:r>
          </w:p>
        </w:tc>
      </w:tr>
      <w:tr w:rsidR="00F77B22" w:rsidRPr="00393DEC" w14:paraId="756DB0DC" w14:textId="77777777" w:rsidTr="00FA151D">
        <w:trPr>
          <w:trHeight w:val="1440"/>
        </w:trPr>
        <w:tc>
          <w:tcPr>
            <w:tcW w:w="10980" w:type="dxa"/>
            <w:gridSpan w:val="8"/>
            <w:tcBorders>
              <w:top w:val="single" w:sz="4" w:space="0" w:color="FFFFFF" w:themeColor="background1"/>
              <w:bottom w:val="single" w:sz="4" w:space="0" w:color="auto"/>
            </w:tcBorders>
          </w:tcPr>
          <w:p w14:paraId="5C459B8F" w14:textId="77777777" w:rsidR="00F77B22" w:rsidRPr="00A77333" w:rsidRDefault="00F77B22" w:rsidP="00FA151D">
            <w:pPr>
              <w:bidi/>
              <w:ind w:right="360"/>
              <w:jc w:val="both"/>
              <w:rPr>
                <w:rFonts w:ascii="Loew Next Arabic" w:hAnsi="Loew Next Arabic" w:cs="Loew Next Arabic"/>
                <w:b/>
                <w:bCs/>
                <w:noProof/>
                <w:rtl/>
              </w:rPr>
            </w:pPr>
          </w:p>
        </w:tc>
      </w:tr>
      <w:tr w:rsidR="00F77B22" w:rsidRPr="00393DEC" w14:paraId="477479EF" w14:textId="77777777" w:rsidTr="00FA151D">
        <w:trPr>
          <w:trHeight w:val="215"/>
        </w:trPr>
        <w:tc>
          <w:tcPr>
            <w:tcW w:w="2745" w:type="dxa"/>
            <w:gridSpan w:val="2"/>
            <w:tcBorders>
              <w:top w:val="single" w:sz="4" w:space="0" w:color="auto"/>
              <w:bottom w:val="single" w:sz="4" w:space="0" w:color="FFFFFF" w:themeColor="background1"/>
              <w:right w:val="single" w:sz="4" w:space="0" w:color="FFFFFF" w:themeColor="background1"/>
            </w:tcBorders>
          </w:tcPr>
          <w:p w14:paraId="0C26E80E" w14:textId="08322AD7" w:rsidR="00F77B22" w:rsidRPr="00FE0CBB" w:rsidRDefault="00F77B22" w:rsidP="00FA151D">
            <w:pPr>
              <w:ind w:right="360"/>
              <w:jc w:val="both"/>
              <w:rPr>
                <w:rFonts w:ascii="Loew Next Arabic" w:hAnsi="Loew Next Arabic" w:cs="Loew Next Arabic"/>
                <w:b/>
                <w:bCs/>
                <w:noProof/>
              </w:rPr>
            </w:pPr>
            <w:r w:rsidRPr="00FE0CBB">
              <w:rPr>
                <w:b/>
                <w:bCs/>
              </w:rPr>
              <w:t>Second</w:t>
            </w:r>
            <w:r w:rsidR="00045E2C">
              <w:rPr>
                <w:rFonts w:hint="cs"/>
                <w:b/>
                <w:bCs/>
                <w:rtl/>
              </w:rPr>
              <w:t xml:space="preserve"> </w:t>
            </w:r>
            <w:r w:rsidRPr="00FE0CBB">
              <w:rPr>
                <w:b/>
                <w:bCs/>
              </w:rPr>
              <w:t>Party</w:t>
            </w:r>
            <w:r w:rsidR="00045E2C">
              <w:rPr>
                <w:rFonts w:hint="cs"/>
                <w:b/>
                <w:bCs/>
                <w:rtl/>
              </w:rPr>
              <w:t xml:space="preserve"> </w:t>
            </w:r>
            <w:r w:rsidRPr="00FE0CBB">
              <w:rPr>
                <w:b/>
                <w:bCs/>
              </w:rPr>
              <w:t>Signature</w:t>
            </w:r>
          </w:p>
        </w:tc>
        <w:tc>
          <w:tcPr>
            <w:tcW w:w="2745" w:type="dxa"/>
            <w:gridSpan w:val="2"/>
            <w:tcBorders>
              <w:top w:val="single" w:sz="4" w:space="0" w:color="auto"/>
              <w:left w:val="single" w:sz="4" w:space="0" w:color="FFFFFF" w:themeColor="background1"/>
              <w:bottom w:val="single" w:sz="4" w:space="0" w:color="FFFFFF" w:themeColor="background1"/>
            </w:tcBorders>
          </w:tcPr>
          <w:p w14:paraId="4BA10593" w14:textId="77777777" w:rsidR="00F77B22" w:rsidRPr="00FE0CBB" w:rsidRDefault="00F77B22" w:rsidP="00045E2C">
            <w:pPr>
              <w:bidi/>
              <w:jc w:val="both"/>
              <w:rPr>
                <w:rFonts w:ascii="Loew Next Arabic" w:hAnsi="Loew Next Arabic" w:cs="Loew Next Arabic"/>
                <w:b/>
                <w:bCs/>
                <w:noProof/>
                <w:rtl/>
              </w:rPr>
            </w:pPr>
            <w:r w:rsidRPr="00045E2C">
              <w:rPr>
                <w:rFonts w:ascii="Times-Bold" w:hAnsi="Times-Bold" w:cs="Baghdad" w:hint="cs"/>
                <w:b/>
                <w:bCs/>
                <w:kern w:val="0"/>
                <w:sz w:val="26"/>
                <w:rtl/>
                <w14:ligatures w14:val="none"/>
              </w:rPr>
              <w:t>توقيع الطرف الثاني</w:t>
            </w:r>
          </w:p>
        </w:tc>
        <w:tc>
          <w:tcPr>
            <w:tcW w:w="2745" w:type="dxa"/>
            <w:gridSpan w:val="2"/>
            <w:tcBorders>
              <w:top w:val="single" w:sz="4" w:space="0" w:color="auto"/>
              <w:bottom w:val="single" w:sz="4" w:space="0" w:color="FFFFFF" w:themeColor="background1"/>
              <w:right w:val="single" w:sz="4" w:space="0" w:color="FFFFFF" w:themeColor="background1"/>
            </w:tcBorders>
          </w:tcPr>
          <w:p w14:paraId="7B5FC3D9" w14:textId="77777777" w:rsidR="00F77B22" w:rsidRPr="00A77333" w:rsidRDefault="00F77B22" w:rsidP="00FA151D">
            <w:pPr>
              <w:ind w:right="360"/>
              <w:jc w:val="both"/>
              <w:rPr>
                <w:rFonts w:ascii="Loew Next Arabic" w:hAnsi="Loew Next Arabic" w:cs="Loew Next Arabic"/>
                <w:b/>
                <w:bCs/>
                <w:noProof/>
                <w:rtl/>
              </w:rPr>
            </w:pPr>
            <w:r>
              <w:rPr>
                <w:b/>
                <w:bCs/>
              </w:rPr>
              <w:t>First</w:t>
            </w:r>
            <w:r w:rsidRPr="00FE0CBB">
              <w:rPr>
                <w:b/>
                <w:bCs/>
              </w:rPr>
              <w:t xml:space="preserve"> Party Signature</w:t>
            </w:r>
          </w:p>
        </w:tc>
        <w:tc>
          <w:tcPr>
            <w:tcW w:w="2745" w:type="dxa"/>
            <w:gridSpan w:val="2"/>
            <w:tcBorders>
              <w:top w:val="single" w:sz="4" w:space="0" w:color="auto"/>
              <w:left w:val="single" w:sz="4" w:space="0" w:color="FFFFFF" w:themeColor="background1"/>
              <w:bottom w:val="single" w:sz="4" w:space="0" w:color="FFFFFF" w:themeColor="background1"/>
            </w:tcBorders>
          </w:tcPr>
          <w:p w14:paraId="23E947CE" w14:textId="77777777" w:rsidR="00F77B22" w:rsidRPr="00045E2C" w:rsidRDefault="00F77B22" w:rsidP="00045E2C">
            <w:pPr>
              <w:bidi/>
              <w:jc w:val="both"/>
              <w:rPr>
                <w:rFonts w:ascii="Times-Bold" w:hAnsi="Times-Bold" w:cs="Baghdad"/>
                <w:b/>
                <w:bCs/>
                <w:kern w:val="0"/>
                <w:sz w:val="26"/>
                <w:rtl/>
                <w14:ligatures w14:val="none"/>
              </w:rPr>
            </w:pPr>
            <w:r w:rsidRPr="00045E2C">
              <w:rPr>
                <w:rFonts w:ascii="Times-Bold" w:hAnsi="Times-Bold" w:cs="Baghdad" w:hint="cs"/>
                <w:b/>
                <w:bCs/>
                <w:kern w:val="0"/>
                <w:sz w:val="26"/>
                <w:rtl/>
                <w14:ligatures w14:val="none"/>
              </w:rPr>
              <w:t>توقيع الطرف الأول</w:t>
            </w:r>
          </w:p>
        </w:tc>
      </w:tr>
      <w:tr w:rsidR="00F77B22" w:rsidRPr="00393DEC" w14:paraId="39293B9F" w14:textId="77777777" w:rsidTr="00FA151D">
        <w:trPr>
          <w:trHeight w:val="1440"/>
        </w:trPr>
        <w:tc>
          <w:tcPr>
            <w:tcW w:w="5490" w:type="dxa"/>
            <w:gridSpan w:val="4"/>
            <w:tcBorders>
              <w:top w:val="single" w:sz="4" w:space="0" w:color="FFFFFF" w:themeColor="background1"/>
            </w:tcBorders>
          </w:tcPr>
          <w:p w14:paraId="5A76A655" w14:textId="77777777" w:rsidR="00F77B22" w:rsidRPr="00A77333" w:rsidRDefault="00F77B22" w:rsidP="00FA151D">
            <w:pPr>
              <w:bidi/>
              <w:ind w:right="360"/>
              <w:jc w:val="both"/>
              <w:rPr>
                <w:rFonts w:ascii="Loew Next Arabic" w:hAnsi="Loew Next Arabic" w:cs="Loew Next Arabic"/>
                <w:b/>
                <w:bCs/>
                <w:noProof/>
                <w:rtl/>
              </w:rPr>
            </w:pPr>
          </w:p>
        </w:tc>
        <w:tc>
          <w:tcPr>
            <w:tcW w:w="5490" w:type="dxa"/>
            <w:gridSpan w:val="4"/>
            <w:tcBorders>
              <w:top w:val="single" w:sz="4" w:space="0" w:color="FFFFFF" w:themeColor="background1"/>
            </w:tcBorders>
          </w:tcPr>
          <w:p w14:paraId="14D7E2EC" w14:textId="77777777" w:rsidR="00F77B22" w:rsidRPr="00A77333" w:rsidRDefault="00F77B22" w:rsidP="00FA151D">
            <w:pPr>
              <w:bidi/>
              <w:ind w:right="360"/>
              <w:jc w:val="both"/>
              <w:rPr>
                <w:rFonts w:ascii="Loew Next Arabic" w:hAnsi="Loew Next Arabic" w:cs="Loew Next Arabic"/>
                <w:b/>
                <w:bCs/>
                <w:noProof/>
                <w:rtl/>
              </w:rPr>
            </w:pPr>
          </w:p>
        </w:tc>
      </w:tr>
    </w:tbl>
    <w:p w14:paraId="7DE10BF7" w14:textId="77777777" w:rsidR="00F77B22" w:rsidRDefault="00F77B22" w:rsidP="00F77B22">
      <w:pPr>
        <w:jc w:val="both"/>
      </w:pPr>
    </w:p>
    <w:p w14:paraId="07A507B3" w14:textId="77777777" w:rsidR="00045E2C" w:rsidRDefault="00045E2C" w:rsidP="00045E2C">
      <w:pPr>
        <w:autoSpaceDE w:val="0"/>
        <w:autoSpaceDN w:val="0"/>
        <w:bidi/>
        <w:adjustRightInd w:val="0"/>
        <w:spacing w:after="240"/>
        <w:rPr>
          <w:rFonts w:ascii="Times-Roman" w:hAnsi="Times-Roman" w:cs="Times-Roman"/>
          <w:kern w:val="0"/>
          <w:rtl/>
        </w:rPr>
      </w:pPr>
    </w:p>
    <w:sectPr w:rsidR="00045E2C" w:rsidSect="008C550C">
      <w:headerReference w:type="default" r:id="rId8"/>
      <w:pgSz w:w="12240" w:h="15840"/>
      <w:pgMar w:top="16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CE25" w14:textId="77777777" w:rsidR="00BE3D3C" w:rsidRDefault="00BE3D3C" w:rsidP="00F77B22">
      <w:pPr>
        <w:spacing w:after="0" w:line="240" w:lineRule="auto"/>
      </w:pPr>
      <w:r>
        <w:separator/>
      </w:r>
    </w:p>
  </w:endnote>
  <w:endnote w:type="continuationSeparator" w:id="0">
    <w:p w14:paraId="4181F2FA" w14:textId="77777777" w:rsidR="00BE3D3C" w:rsidRDefault="00BE3D3C" w:rsidP="00F7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hdad">
    <w:panose1 w:val="01000500000000020004"/>
    <w:charset w:val="B2"/>
    <w:family w:val="auto"/>
    <w:pitch w:val="variable"/>
    <w:sig w:usb0="80002003" w:usb1="80000000" w:usb2="00000008" w:usb3="00000000" w:csb0="00000040" w:csb1="00000000"/>
  </w:font>
  <w:font w:name="Times-Bold">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ew Next Arabic">
    <w:altName w:val="Arial"/>
    <w:panose1 w:val="020B0604020202020204"/>
    <w:charset w:val="00"/>
    <w:family w:val="swiss"/>
    <w:notTrueType/>
    <w:pitch w:val="variable"/>
    <w:sig w:usb0="00002007" w:usb1="00000001"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E412A" w14:textId="77777777" w:rsidR="00BE3D3C" w:rsidRDefault="00BE3D3C" w:rsidP="00F77B22">
      <w:pPr>
        <w:spacing w:after="0" w:line="240" w:lineRule="auto"/>
      </w:pPr>
      <w:r>
        <w:separator/>
      </w:r>
    </w:p>
  </w:footnote>
  <w:footnote w:type="continuationSeparator" w:id="0">
    <w:p w14:paraId="6CAA4C1A" w14:textId="77777777" w:rsidR="00BE3D3C" w:rsidRDefault="00BE3D3C" w:rsidP="00F7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8258" w14:textId="54ED9E19" w:rsidR="00233AE5" w:rsidRPr="004847EE" w:rsidRDefault="008F4824" w:rsidP="003A47FB">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04A31730" wp14:editId="7FBD4A06">
              <wp:simplePos x="0" y="0"/>
              <wp:positionH relativeFrom="column">
                <wp:posOffset>5199107</wp:posOffset>
              </wp:positionH>
              <wp:positionV relativeFrom="paragraph">
                <wp:posOffset>-137007</wp:posOffset>
              </wp:positionV>
              <wp:extent cx="1057275" cy="329724"/>
              <wp:effectExtent l="0" t="0" r="28575" b="13335"/>
              <wp:wrapNone/>
              <wp:docPr id="1" name="Rectangle: Rounded Corners 3"/>
              <wp:cNvGraphicFramePr/>
              <a:graphic xmlns:a="http://schemas.openxmlformats.org/drawingml/2006/main">
                <a:graphicData uri="http://schemas.microsoft.com/office/word/2010/wordprocessingShape">
                  <wps:wsp>
                    <wps:cNvSpPr/>
                    <wps:spPr>
                      <a:xfrm>
                        <a:off x="0" y="0"/>
                        <a:ext cx="1057275" cy="329724"/>
                      </a:xfrm>
                      <a:prstGeom prst="round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94EE54" w14:textId="77777777" w:rsidR="00233AE5" w:rsidRDefault="008F4824" w:rsidP="00950B2D">
                          <w:pPr>
                            <w:spacing w:after="0"/>
                            <w:jc w:val="center"/>
                          </w:pPr>
                          <w:r>
                            <w:t>Entity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A31730" id="Rectangle: Rounded Corners 3" o:spid="_x0000_s1026" style="position:absolute;left:0;text-align:left;margin-left:409.4pt;margin-top:-10.8pt;width:83.2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" fillcolor="#7f7f7f [1612]" strokecolor="#09101d [484]" strokeweight="1pt">
              <v:stroke joinstyle="miter"/>
              <v:textbox>
                <w:txbxContent>
                  <w:p w14:paraId="3D94EE54" w14:textId="77777777" w:rsidR="00233AE5" w:rsidRDefault="008F4824" w:rsidP="00950B2D">
                    <w:pPr>
                      <w:spacing w:after="0"/>
                      <w:jc w:val="center"/>
                    </w:pPr>
                    <w:r>
                      <w:t>Entity Logo</w:t>
                    </w:r>
                  </w:p>
                </w:txbxContent>
              </v:textbox>
            </v:roundrect>
          </w:pict>
        </mc:Fallback>
      </mc:AlternateContent>
    </w:r>
    <w:r>
      <w:rPr>
        <w:noProof/>
        <w:sz w:val="28"/>
        <w:szCs w:val="28"/>
      </w:rPr>
      <mc:AlternateContent>
        <mc:Choice Requires="wps">
          <w:drawing>
            <wp:anchor distT="0" distB="0" distL="114300" distR="114300" simplePos="0" relativeHeight="251659264" behindDoc="0" locked="0" layoutInCell="1" allowOverlap="1" wp14:anchorId="1BCDD439" wp14:editId="425354EA">
              <wp:simplePos x="0" y="0"/>
              <wp:positionH relativeFrom="column">
                <wp:posOffset>-468413</wp:posOffset>
              </wp:positionH>
              <wp:positionV relativeFrom="paragraph">
                <wp:posOffset>-100892</wp:posOffset>
              </wp:positionV>
              <wp:extent cx="1057275" cy="329724"/>
              <wp:effectExtent l="0" t="0" r="28575" b="13335"/>
              <wp:wrapNone/>
              <wp:docPr id="1559365662" name="Rectangle: Rounded Corners 3"/>
              <wp:cNvGraphicFramePr/>
              <a:graphic xmlns:a="http://schemas.openxmlformats.org/drawingml/2006/main">
                <a:graphicData uri="http://schemas.microsoft.com/office/word/2010/wordprocessingShape">
                  <wps:wsp>
                    <wps:cNvSpPr/>
                    <wps:spPr>
                      <a:xfrm>
                        <a:off x="0" y="0"/>
                        <a:ext cx="1057275" cy="329724"/>
                      </a:xfrm>
                      <a:prstGeom prst="round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AB8D99" w14:textId="77777777" w:rsidR="00233AE5" w:rsidRDefault="008F4824" w:rsidP="003A47FB">
                          <w:pPr>
                            <w:spacing w:after="0"/>
                            <w:jc w:val="center"/>
                          </w:pPr>
                          <w:r>
                            <w:t>Client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DD439" id="_x0000_s1027" style="position:absolute;left:0;text-align:left;margin-left:-36.9pt;margin-top:-7.95pt;width:83.2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" fillcolor="#7f7f7f [1612]" strokecolor="#09101d [484]" strokeweight="1pt">
              <v:stroke joinstyle="miter"/>
              <v:textbox>
                <w:txbxContent>
                  <w:p w14:paraId="18AB8D99" w14:textId="77777777" w:rsidR="00233AE5" w:rsidRDefault="008F4824" w:rsidP="003A47FB">
                    <w:pPr>
                      <w:spacing w:after="0"/>
                      <w:jc w:val="center"/>
                    </w:pPr>
                    <w:r>
                      <w:t>Client Logo</w:t>
                    </w:r>
                  </w:p>
                </w:txbxContent>
              </v:textbox>
            </v:roundrect>
          </w:pict>
        </mc:Fallback>
      </mc:AlternateContent>
    </w:r>
    <w:r w:rsidRPr="004847EE">
      <w:rPr>
        <w:sz w:val="28"/>
        <w:szCs w:val="28"/>
      </w:rPr>
      <w:t>Data Sharing Agreement</w:t>
    </w:r>
    <w:r w:rsidR="00143819" w:rsidRPr="00143819">
      <w:rPr>
        <w:rFonts w:cs="Baghdad" w:hint="cs"/>
        <w:sz w:val="28"/>
        <w:szCs w:val="28"/>
        <w:rtl/>
      </w:rPr>
      <w:t xml:space="preserve">اتفاقية مشاركة البيانات </w:t>
    </w:r>
    <w:r w:rsidR="00143819">
      <w:rPr>
        <w:rFonts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A52BE4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102EA"/>
    <w:multiLevelType w:val="hybridMultilevel"/>
    <w:tmpl w:val="06A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22FD"/>
    <w:multiLevelType w:val="hybridMultilevel"/>
    <w:tmpl w:val="F4BC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F6A6C"/>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2307D"/>
    <w:multiLevelType w:val="hybridMultilevel"/>
    <w:tmpl w:val="423C7B6E"/>
    <w:lvl w:ilvl="0" w:tplc="55F2A1DE">
      <w:start w:val="10"/>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11A4B"/>
    <w:multiLevelType w:val="hybridMultilevel"/>
    <w:tmpl w:val="56DE10D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9805AB"/>
    <w:multiLevelType w:val="hybridMultilevel"/>
    <w:tmpl w:val="108AC32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FD6725"/>
    <w:multiLevelType w:val="hybridMultilevel"/>
    <w:tmpl w:val="A1FE0DA4"/>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A016ED"/>
    <w:multiLevelType w:val="hybridMultilevel"/>
    <w:tmpl w:val="787C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C02CE"/>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10519"/>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5B6AC5"/>
    <w:multiLevelType w:val="hybridMultilevel"/>
    <w:tmpl w:val="4A52BE42"/>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F87092"/>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B6579"/>
    <w:multiLevelType w:val="hybridMultilevel"/>
    <w:tmpl w:val="39D88EE6"/>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35AD7F37"/>
    <w:multiLevelType w:val="hybridMultilevel"/>
    <w:tmpl w:val="FD4C1700"/>
    <w:lvl w:ilvl="0" w:tplc="04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48552B"/>
    <w:multiLevelType w:val="hybridMultilevel"/>
    <w:tmpl w:val="3300FF9C"/>
    <w:lvl w:ilvl="0" w:tplc="5F72EF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E7055"/>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0D31F3"/>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D36039"/>
    <w:multiLevelType w:val="hybridMultilevel"/>
    <w:tmpl w:val="142EA63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B54CF0"/>
    <w:multiLevelType w:val="hybridMultilevel"/>
    <w:tmpl w:val="3CE453D6"/>
    <w:lvl w:ilvl="0" w:tplc="04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B2703D"/>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FF5992"/>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063981"/>
    <w:multiLevelType w:val="hybridMultilevel"/>
    <w:tmpl w:val="FFFFFFFF"/>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1BE21DC"/>
    <w:multiLevelType w:val="hybridMultilevel"/>
    <w:tmpl w:val="767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90335"/>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3077F3"/>
    <w:multiLevelType w:val="hybridMultilevel"/>
    <w:tmpl w:val="10A0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474C9"/>
    <w:multiLevelType w:val="hybridMultilevel"/>
    <w:tmpl w:val="1CBE10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D529AD"/>
    <w:multiLevelType w:val="hybridMultilevel"/>
    <w:tmpl w:val="80EC4E5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0702EE"/>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477A44"/>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130D43"/>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2B1E11"/>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B755D3"/>
    <w:multiLevelType w:val="hybridMultilevel"/>
    <w:tmpl w:val="F17A541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012EC4"/>
    <w:multiLevelType w:val="hybridMultilevel"/>
    <w:tmpl w:val="3300FF9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265462">
    <w:abstractNumId w:val="16"/>
  </w:num>
  <w:num w:numId="2" w16cid:durableId="1597980185">
    <w:abstractNumId w:val="25"/>
  </w:num>
  <w:num w:numId="3" w16cid:durableId="587620109">
    <w:abstractNumId w:val="11"/>
  </w:num>
  <w:num w:numId="4" w16cid:durableId="1371876352">
    <w:abstractNumId w:val="32"/>
  </w:num>
  <w:num w:numId="5" w16cid:durableId="829977351">
    <w:abstractNumId w:val="30"/>
  </w:num>
  <w:num w:numId="6" w16cid:durableId="1832136724">
    <w:abstractNumId w:val="20"/>
  </w:num>
  <w:num w:numId="7" w16cid:durableId="910238867">
    <w:abstractNumId w:val="29"/>
  </w:num>
  <w:num w:numId="8" w16cid:durableId="668362873">
    <w:abstractNumId w:val="33"/>
  </w:num>
  <w:num w:numId="9" w16cid:durableId="1469203400">
    <w:abstractNumId w:val="21"/>
  </w:num>
  <w:num w:numId="10" w16cid:durableId="1101147287">
    <w:abstractNumId w:val="4"/>
  </w:num>
  <w:num w:numId="11" w16cid:durableId="33428486">
    <w:abstractNumId w:val="31"/>
  </w:num>
  <w:num w:numId="12" w16cid:durableId="1547718673">
    <w:abstractNumId w:val="10"/>
  </w:num>
  <w:num w:numId="13" w16cid:durableId="780102809">
    <w:abstractNumId w:val="17"/>
  </w:num>
  <w:num w:numId="14" w16cid:durableId="1746219288">
    <w:abstractNumId w:val="18"/>
  </w:num>
  <w:num w:numId="15" w16cid:durableId="1602301399">
    <w:abstractNumId w:val="34"/>
  </w:num>
  <w:num w:numId="16" w16cid:durableId="85078312">
    <w:abstractNumId w:val="22"/>
  </w:num>
  <w:num w:numId="17" w16cid:durableId="1919246666">
    <w:abstractNumId w:val="5"/>
  </w:num>
  <w:num w:numId="18" w16cid:durableId="1331522228">
    <w:abstractNumId w:val="0"/>
  </w:num>
  <w:num w:numId="19" w16cid:durableId="2008361106">
    <w:abstractNumId w:val="1"/>
  </w:num>
  <w:num w:numId="20" w16cid:durableId="1938441448">
    <w:abstractNumId w:val="13"/>
  </w:num>
  <w:num w:numId="21" w16cid:durableId="1034497779">
    <w:abstractNumId w:val="23"/>
  </w:num>
  <w:num w:numId="22" w16cid:durableId="21441285">
    <w:abstractNumId w:val="27"/>
  </w:num>
  <w:num w:numId="23" w16cid:durableId="703940669">
    <w:abstractNumId w:val="9"/>
  </w:num>
  <w:num w:numId="24" w16cid:durableId="93288297">
    <w:abstractNumId w:val="28"/>
  </w:num>
  <w:num w:numId="25" w16cid:durableId="1230074982">
    <w:abstractNumId w:val="8"/>
  </w:num>
  <w:num w:numId="26" w16cid:durableId="1842431291">
    <w:abstractNumId w:val="6"/>
  </w:num>
  <w:num w:numId="27" w16cid:durableId="354041653">
    <w:abstractNumId w:val="7"/>
  </w:num>
  <w:num w:numId="28" w16cid:durableId="1151294736">
    <w:abstractNumId w:val="19"/>
  </w:num>
  <w:num w:numId="29" w16cid:durableId="131794202">
    <w:abstractNumId w:val="26"/>
  </w:num>
  <w:num w:numId="30" w16cid:durableId="1340306578">
    <w:abstractNumId w:val="12"/>
  </w:num>
  <w:num w:numId="31" w16cid:durableId="857544978">
    <w:abstractNumId w:val="15"/>
  </w:num>
  <w:num w:numId="32" w16cid:durableId="1080902851">
    <w:abstractNumId w:val="14"/>
  </w:num>
  <w:num w:numId="33" w16cid:durableId="973486890">
    <w:abstractNumId w:val="2"/>
  </w:num>
  <w:num w:numId="34" w16cid:durableId="1919513409">
    <w:abstractNumId w:val="24"/>
  </w:num>
  <w:num w:numId="35" w16cid:durableId="153553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22"/>
    <w:rsid w:val="00045E2C"/>
    <w:rsid w:val="00143819"/>
    <w:rsid w:val="00153129"/>
    <w:rsid w:val="00156E1A"/>
    <w:rsid w:val="001860E2"/>
    <w:rsid w:val="001E6670"/>
    <w:rsid w:val="001F604F"/>
    <w:rsid w:val="00233AE5"/>
    <w:rsid w:val="002C2B0A"/>
    <w:rsid w:val="00430EEB"/>
    <w:rsid w:val="00521469"/>
    <w:rsid w:val="00563FB2"/>
    <w:rsid w:val="005C4BA6"/>
    <w:rsid w:val="00707F4C"/>
    <w:rsid w:val="00765F2C"/>
    <w:rsid w:val="00856AB1"/>
    <w:rsid w:val="008C550C"/>
    <w:rsid w:val="008D1664"/>
    <w:rsid w:val="008E07CC"/>
    <w:rsid w:val="008F4824"/>
    <w:rsid w:val="009B21EE"/>
    <w:rsid w:val="009B259C"/>
    <w:rsid w:val="009B5566"/>
    <w:rsid w:val="00A86745"/>
    <w:rsid w:val="00AA2B1A"/>
    <w:rsid w:val="00AE5A30"/>
    <w:rsid w:val="00BD2DBF"/>
    <w:rsid w:val="00BE3D3C"/>
    <w:rsid w:val="00C24723"/>
    <w:rsid w:val="00C77A21"/>
    <w:rsid w:val="00D4517F"/>
    <w:rsid w:val="00DB0F82"/>
    <w:rsid w:val="00DD3B69"/>
    <w:rsid w:val="00F66B56"/>
    <w:rsid w:val="00F77B22"/>
    <w:rsid w:val="00FE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086C"/>
  <w15:chartTrackingRefBased/>
  <w15:docId w15:val="{F34F5BDD-E0D5-4B43-8626-6077E652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2C"/>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B22"/>
    <w:pPr>
      <w:ind w:left="720"/>
      <w:contextualSpacing/>
    </w:pPr>
  </w:style>
  <w:style w:type="table" w:styleId="a4">
    <w:name w:val="Table Grid"/>
    <w:basedOn w:val="a1"/>
    <w:uiPriority w:val="39"/>
    <w:rsid w:val="00F7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77B22"/>
    <w:pPr>
      <w:tabs>
        <w:tab w:val="center" w:pos="4680"/>
        <w:tab w:val="right" w:pos="9360"/>
      </w:tabs>
      <w:spacing w:after="0" w:line="240" w:lineRule="auto"/>
    </w:pPr>
  </w:style>
  <w:style w:type="character" w:customStyle="1" w:styleId="Char">
    <w:name w:val="رأس الصفحة Char"/>
    <w:basedOn w:val="a0"/>
    <w:link w:val="a5"/>
    <w:uiPriority w:val="99"/>
    <w:rsid w:val="00F77B22"/>
    <w:rPr>
      <w:kern w:val="2"/>
      <w:sz w:val="24"/>
      <w:szCs w:val="24"/>
      <w14:ligatures w14:val="standardContextual"/>
    </w:rPr>
  </w:style>
  <w:style w:type="paragraph" w:styleId="a6">
    <w:name w:val="footer"/>
    <w:basedOn w:val="a"/>
    <w:link w:val="Char0"/>
    <w:uiPriority w:val="99"/>
    <w:unhideWhenUsed/>
    <w:rsid w:val="00F77B22"/>
    <w:pPr>
      <w:tabs>
        <w:tab w:val="center" w:pos="4680"/>
        <w:tab w:val="right" w:pos="9360"/>
      </w:tabs>
      <w:spacing w:after="0" w:line="240" w:lineRule="auto"/>
    </w:pPr>
  </w:style>
  <w:style w:type="character" w:customStyle="1" w:styleId="Char0">
    <w:name w:val="تذييل الصفحة Char"/>
    <w:basedOn w:val="a0"/>
    <w:link w:val="a6"/>
    <w:uiPriority w:val="99"/>
    <w:rsid w:val="00F77B22"/>
    <w:rPr>
      <w:kern w:val="2"/>
      <w:sz w:val="24"/>
      <w:szCs w:val="24"/>
      <w14:ligatures w14:val="standardContextual"/>
    </w:rPr>
  </w:style>
  <w:style w:type="character" w:styleId="Hyperlink">
    <w:name w:val="Hyperlink"/>
    <w:basedOn w:val="a0"/>
    <w:uiPriority w:val="99"/>
    <w:unhideWhenUsed/>
    <w:rsid w:val="00045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F. Alhabashi</dc:creator>
  <cp:keywords/>
  <dc:description/>
  <cp:lastModifiedBy>Huda Alamri</cp:lastModifiedBy>
  <cp:revision>11</cp:revision>
  <dcterms:created xsi:type="dcterms:W3CDTF">2025-01-31T23:03:00Z</dcterms:created>
  <dcterms:modified xsi:type="dcterms:W3CDTF">2025-02-09T21:00:00Z</dcterms:modified>
</cp:coreProperties>
</file>